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B98" w:rsidRPr="00A371F2" w:rsidRDefault="00C55D1E" w:rsidP="00884B98">
      <w:pPr>
        <w:jc w:val="center"/>
        <w:rPr>
          <w:b/>
          <w:i/>
          <w:iCs/>
          <w:color w:val="000000"/>
        </w:rPr>
      </w:pPr>
      <w:r>
        <w:rPr>
          <w:b/>
          <w:i/>
          <w:iCs/>
          <w:color w:val="000000"/>
          <w:sz w:val="32"/>
          <w:szCs w:val="32"/>
        </w:rPr>
        <w:t xml:space="preserve">Рефлексивный анализ динамики развития детей психологической службы. </w:t>
      </w:r>
    </w:p>
    <w:p w:rsidR="00884B98" w:rsidRPr="00A371F2" w:rsidRDefault="00884B98" w:rsidP="00884B98">
      <w:pPr>
        <w:jc w:val="center"/>
        <w:rPr>
          <w:color w:val="000000"/>
        </w:rPr>
      </w:pPr>
    </w:p>
    <w:p w:rsidR="00884B98" w:rsidRPr="00A371F2" w:rsidRDefault="00884B98" w:rsidP="00884B98">
      <w:pPr>
        <w:jc w:val="both"/>
        <w:rPr>
          <w:color w:val="000000"/>
        </w:rPr>
      </w:pPr>
      <w:r w:rsidRPr="00A371F2">
        <w:rPr>
          <w:color w:val="000000"/>
        </w:rPr>
        <w:t xml:space="preserve">Работа педагога-психолога в </w:t>
      </w:r>
      <w:r w:rsidR="00972A05">
        <w:rPr>
          <w:color w:val="000000"/>
        </w:rPr>
        <w:t>2023-2024</w:t>
      </w:r>
      <w:r w:rsidRPr="00A371F2">
        <w:rPr>
          <w:color w:val="000000"/>
        </w:rPr>
        <w:t xml:space="preserve"> учебном году осуществлялась в соответствии с требованиями ФГОС, годовым планом учреждения, годовым планом педагога-психолога.</w:t>
      </w:r>
    </w:p>
    <w:p w:rsidR="00884B98" w:rsidRPr="00A371F2" w:rsidRDefault="00884B98" w:rsidP="00884B98">
      <w:pPr>
        <w:jc w:val="both"/>
        <w:rPr>
          <w:color w:val="000000"/>
        </w:rPr>
      </w:pPr>
      <w:r w:rsidRPr="00A371F2">
        <w:rPr>
          <w:color w:val="000000"/>
          <w:u w:val="single"/>
        </w:rPr>
        <w:t xml:space="preserve">В </w:t>
      </w:r>
      <w:r w:rsidR="00972A05">
        <w:rPr>
          <w:color w:val="000000"/>
          <w:u w:val="single"/>
        </w:rPr>
        <w:t>2023 - 2024</w:t>
      </w:r>
      <w:r w:rsidRPr="00A371F2">
        <w:rPr>
          <w:color w:val="000000"/>
          <w:u w:val="single"/>
        </w:rPr>
        <w:t xml:space="preserve"> учебном году была поставлена следующая цель:</w:t>
      </w:r>
    </w:p>
    <w:p w:rsidR="00782FF1" w:rsidRDefault="00884B98" w:rsidP="00884B98">
      <w:pPr>
        <w:pStyle w:val="a3"/>
        <w:numPr>
          <w:ilvl w:val="0"/>
          <w:numId w:val="1"/>
        </w:numPr>
        <w:jc w:val="both"/>
      </w:pPr>
      <w:r w:rsidRPr="00884B98">
        <w:t>С</w:t>
      </w:r>
      <w:r>
        <w:t>оздание условий для обеспечения полноценного психического и личностного развития воспитанников ДОУ в процессе их воспитания, образования и социализации (с ориентацией на возрастные нормы);</w:t>
      </w:r>
    </w:p>
    <w:p w:rsidR="00884B98" w:rsidRDefault="00884B98" w:rsidP="00884B98">
      <w:pPr>
        <w:pStyle w:val="a3"/>
        <w:numPr>
          <w:ilvl w:val="0"/>
          <w:numId w:val="1"/>
        </w:numPr>
        <w:jc w:val="both"/>
      </w:pPr>
      <w:r>
        <w:t>Содействие администрации и педагогическому коллективу ДОУ в создании социальной ситуации развития, соответствующей индивидуальности детей и обеспечивающей психологические условия для охраны психологического и психического здоровья детей, их родителей педагогических работников и других участников образовательного процесса.</w:t>
      </w:r>
    </w:p>
    <w:p w:rsidR="00884B98" w:rsidRDefault="00C55D1E" w:rsidP="00884B98">
      <w:pPr>
        <w:jc w:val="both"/>
        <w:rPr>
          <w:u w:val="single"/>
        </w:rPr>
      </w:pPr>
      <w:r>
        <w:rPr>
          <w:u w:val="single"/>
        </w:rPr>
        <w:t>Задачи</w:t>
      </w:r>
      <w:r w:rsidR="00011232">
        <w:rPr>
          <w:u w:val="single"/>
        </w:rPr>
        <w:t>:</w:t>
      </w:r>
    </w:p>
    <w:p w:rsidR="00011232" w:rsidRDefault="00011232" w:rsidP="00011232">
      <w:pPr>
        <w:pStyle w:val="a3"/>
        <w:numPr>
          <w:ilvl w:val="0"/>
          <w:numId w:val="2"/>
        </w:numPr>
        <w:jc w:val="both"/>
      </w:pPr>
      <w:r>
        <w:t>предупреждение возникновения проблем развития ребенка; адаптация ребенка к жизни в ДОУ;</w:t>
      </w:r>
    </w:p>
    <w:p w:rsidR="00011232" w:rsidRDefault="00011232" w:rsidP="00011232">
      <w:pPr>
        <w:pStyle w:val="a3"/>
        <w:numPr>
          <w:ilvl w:val="0"/>
          <w:numId w:val="2"/>
        </w:numPr>
        <w:jc w:val="both"/>
      </w:pPr>
      <w:r>
        <w:t>определение причин нарушения личностного  и познавательного развития;</w:t>
      </w:r>
    </w:p>
    <w:p w:rsidR="00011232" w:rsidRDefault="00011232" w:rsidP="00011232">
      <w:pPr>
        <w:pStyle w:val="a3"/>
        <w:numPr>
          <w:ilvl w:val="0"/>
          <w:numId w:val="2"/>
        </w:numPr>
        <w:jc w:val="both"/>
      </w:pPr>
      <w:r>
        <w:t>повышение психолого-педагогической компетентности воспитанников, родителей, педагогов.</w:t>
      </w:r>
    </w:p>
    <w:p w:rsidR="00011232" w:rsidRDefault="00011232" w:rsidP="00011232">
      <w:pPr>
        <w:jc w:val="both"/>
        <w:rPr>
          <w:u w:val="single"/>
        </w:rPr>
      </w:pPr>
      <w:r w:rsidRPr="00011232">
        <w:rPr>
          <w:u w:val="single"/>
        </w:rPr>
        <w:t>Направление работы:</w:t>
      </w:r>
    </w:p>
    <w:p w:rsidR="00011232" w:rsidRDefault="00B52FD6" w:rsidP="00011232">
      <w:pPr>
        <w:pStyle w:val="a3"/>
        <w:numPr>
          <w:ilvl w:val="0"/>
          <w:numId w:val="3"/>
        </w:numPr>
        <w:jc w:val="both"/>
      </w:pPr>
      <w:proofErr w:type="spellStart"/>
      <w:r>
        <w:t>к</w:t>
      </w:r>
      <w:r w:rsidR="00011232" w:rsidRPr="00011232">
        <w:t>оррекционно</w:t>
      </w:r>
      <w:proofErr w:type="spellEnd"/>
      <w:r w:rsidR="00011232" w:rsidRPr="00011232">
        <w:t xml:space="preserve"> – развивающая работа (направленная на преодоление трудностей)</w:t>
      </w:r>
      <w:r w:rsidR="00011232">
        <w:t>;</w:t>
      </w:r>
    </w:p>
    <w:p w:rsidR="00011232" w:rsidRDefault="00B52FD6" w:rsidP="00011232">
      <w:pPr>
        <w:pStyle w:val="a3"/>
        <w:numPr>
          <w:ilvl w:val="0"/>
          <w:numId w:val="3"/>
        </w:numPr>
        <w:jc w:val="both"/>
      </w:pPr>
      <w:r>
        <w:t>п</w:t>
      </w:r>
      <w:r w:rsidR="00011232">
        <w:t>сиходиагностика (исследование развития когнитивных процессов</w:t>
      </w:r>
      <w:r>
        <w:t xml:space="preserve"> детей всех возрастных групп, скрининг по возрасту);</w:t>
      </w:r>
    </w:p>
    <w:p w:rsidR="00011232" w:rsidRDefault="00B52FD6" w:rsidP="00011232">
      <w:pPr>
        <w:pStyle w:val="a3"/>
        <w:numPr>
          <w:ilvl w:val="0"/>
          <w:numId w:val="3"/>
        </w:numPr>
        <w:jc w:val="both"/>
      </w:pPr>
      <w:proofErr w:type="spellStart"/>
      <w:r>
        <w:t>психопрофилактика</w:t>
      </w:r>
      <w:proofErr w:type="spellEnd"/>
      <w:r>
        <w:t xml:space="preserve"> </w:t>
      </w:r>
      <w:r w:rsidR="00011232">
        <w:t>(сопровождение адаптационного периода, оптимизация педагогического общения);</w:t>
      </w:r>
    </w:p>
    <w:p w:rsidR="00B52FD6" w:rsidRDefault="00B52FD6" w:rsidP="00011232">
      <w:pPr>
        <w:pStyle w:val="a3"/>
        <w:numPr>
          <w:ilvl w:val="0"/>
          <w:numId w:val="3"/>
        </w:numPr>
        <w:jc w:val="both"/>
      </w:pPr>
      <w:r>
        <w:t>психологическое просвещение (помощь родителям, педагогам в решении трудностей воспитания, обучении и развития).</w:t>
      </w:r>
    </w:p>
    <w:p w:rsidR="00011232" w:rsidRDefault="00011232" w:rsidP="00B52FD6">
      <w:pPr>
        <w:jc w:val="both"/>
      </w:pPr>
    </w:p>
    <w:p w:rsidR="00B52FD6" w:rsidRPr="00B52FD6" w:rsidRDefault="00B52FD6" w:rsidP="00B52FD6">
      <w:pPr>
        <w:shd w:val="clear" w:color="auto" w:fill="FFFFFF"/>
        <w:spacing w:before="197" w:line="346" w:lineRule="exact"/>
        <w:ind w:left="5" w:firstLine="355"/>
        <w:contextualSpacing/>
        <w:jc w:val="both"/>
      </w:pPr>
      <w:r w:rsidRPr="00A371F2">
        <w:rPr>
          <w:spacing w:val="-5"/>
        </w:rPr>
        <w:t xml:space="preserve">Анализ результатов работы за отчетный период показал, что намеченные цель и </w:t>
      </w:r>
      <w:r w:rsidRPr="00A371F2">
        <w:rPr>
          <w:spacing w:val="-3"/>
        </w:rPr>
        <w:t>задачи, согласно годовому плану, были  больше степени реализованы.</w:t>
      </w:r>
    </w:p>
    <w:p w:rsidR="00B52FD6" w:rsidRDefault="00B52FD6" w:rsidP="00B52FD6">
      <w:pPr>
        <w:spacing w:after="200"/>
        <w:ind w:firstLine="360"/>
        <w:jc w:val="both"/>
        <w:rPr>
          <w:rFonts w:eastAsia="Calibri"/>
          <w:lang w:eastAsia="en-US"/>
        </w:rPr>
      </w:pPr>
      <w:r w:rsidRPr="00A371F2">
        <w:rPr>
          <w:rFonts w:eastAsia="Calibri"/>
          <w:lang w:eastAsia="en-US"/>
        </w:rPr>
        <w:t>За отчетный период был проведен мониторинг развития детей (</w:t>
      </w:r>
      <w:proofErr w:type="spellStart"/>
      <w:r>
        <w:rPr>
          <w:rFonts w:eastAsia="Calibri"/>
          <w:lang w:eastAsia="en-US"/>
        </w:rPr>
        <w:t>с</w:t>
      </w:r>
      <w:r w:rsidRPr="00A371F2">
        <w:rPr>
          <w:rFonts w:eastAsia="Calibri"/>
          <w:lang w:eastAsia="en-US"/>
        </w:rPr>
        <w:t>крининговые</w:t>
      </w:r>
      <w:proofErr w:type="spellEnd"/>
      <w:r w:rsidRPr="00A371F2">
        <w:rPr>
          <w:rFonts w:eastAsia="Calibri"/>
          <w:lang w:eastAsia="en-US"/>
        </w:rPr>
        <w:t xml:space="preserve"> и углубленные диагностики по возрасту и запросу, в соответствии с базовым компонентом деятельности педагога – психолога).</w:t>
      </w:r>
    </w:p>
    <w:p w:rsidR="00D40A5A" w:rsidRDefault="00D40A5A" w:rsidP="00B52FD6">
      <w:pPr>
        <w:spacing w:after="200"/>
        <w:ind w:firstLine="360"/>
        <w:jc w:val="both"/>
        <w:rPr>
          <w:rFonts w:eastAsia="Calibri"/>
          <w:b/>
          <w:i/>
          <w:lang w:eastAsia="en-US"/>
        </w:rPr>
      </w:pPr>
      <w:r w:rsidRPr="00D40A5A">
        <w:rPr>
          <w:rFonts w:eastAsia="Calibri"/>
          <w:b/>
          <w:i/>
          <w:lang w:eastAsia="en-US"/>
        </w:rPr>
        <w:t>Психологическое сопровождение процесса адаптации детей раннего и дошкольного возраста.</w:t>
      </w:r>
      <w:r>
        <w:rPr>
          <w:rFonts w:eastAsia="Calibri"/>
          <w:b/>
          <w:i/>
          <w:lang w:eastAsia="en-US"/>
        </w:rPr>
        <w:t xml:space="preserve"> </w:t>
      </w:r>
    </w:p>
    <w:p w:rsidR="009058B2" w:rsidRPr="009058B2" w:rsidRDefault="009058B2" w:rsidP="009058B2">
      <w:pPr>
        <w:spacing w:after="200"/>
        <w:ind w:firstLine="360"/>
        <w:jc w:val="both"/>
        <w:rPr>
          <w:rFonts w:eastAsia="Calibri"/>
          <w:lang w:eastAsia="en-US"/>
        </w:rPr>
      </w:pPr>
      <w:r w:rsidRPr="009058B2">
        <w:rPr>
          <w:rFonts w:eastAsia="Calibri"/>
          <w:lang w:eastAsia="en-US"/>
        </w:rPr>
        <w:t xml:space="preserve">С целью профилактики появления </w:t>
      </w:r>
      <w:proofErr w:type="spellStart"/>
      <w:r w:rsidRPr="009058B2">
        <w:rPr>
          <w:rFonts w:eastAsia="Calibri"/>
          <w:lang w:eastAsia="en-US"/>
        </w:rPr>
        <w:t>дезадаптации</w:t>
      </w:r>
      <w:proofErr w:type="spellEnd"/>
      <w:r w:rsidRPr="009058B2">
        <w:rPr>
          <w:rFonts w:eastAsia="Calibri"/>
          <w:lang w:eastAsia="en-US"/>
        </w:rPr>
        <w:t xml:space="preserve"> у вновь прибывших воспитанников в </w:t>
      </w:r>
      <w:r w:rsidR="00972A05">
        <w:rPr>
          <w:rFonts w:eastAsia="Calibri"/>
          <w:lang w:eastAsia="en-US"/>
        </w:rPr>
        <w:t>период с сентября по ноябрь 2023-2024</w:t>
      </w:r>
      <w:r w:rsidRPr="009058B2">
        <w:rPr>
          <w:rFonts w:eastAsia="Calibri"/>
          <w:lang w:eastAsia="en-US"/>
        </w:rPr>
        <w:t xml:space="preserve"> учебного года была организованна работа:</w:t>
      </w:r>
    </w:p>
    <w:p w:rsidR="009058B2" w:rsidRPr="009058B2" w:rsidRDefault="009058B2" w:rsidP="009058B2">
      <w:pPr>
        <w:spacing w:after="200"/>
        <w:ind w:firstLine="360"/>
        <w:jc w:val="both"/>
        <w:rPr>
          <w:rFonts w:eastAsia="Calibri"/>
          <w:lang w:eastAsia="en-US"/>
        </w:rPr>
      </w:pPr>
      <w:r w:rsidRPr="009058B2">
        <w:rPr>
          <w:rFonts w:eastAsia="Calibri"/>
          <w:lang w:eastAsia="en-US"/>
        </w:rPr>
        <w:lastRenderedPageBreak/>
        <w:t>1.</w:t>
      </w:r>
      <w:r w:rsidRPr="009058B2">
        <w:rPr>
          <w:rFonts w:eastAsia="Calibri"/>
          <w:lang w:eastAsia="en-US"/>
        </w:rPr>
        <w:tab/>
        <w:t>Консультирование администрации, воспитателей и родителей по общим закономерностям процесса адаптации детей к условиям детского сада;</w:t>
      </w:r>
    </w:p>
    <w:p w:rsidR="009058B2" w:rsidRPr="009058B2" w:rsidRDefault="009058B2" w:rsidP="009058B2">
      <w:pPr>
        <w:spacing w:after="200"/>
        <w:ind w:firstLine="360"/>
        <w:jc w:val="both"/>
        <w:rPr>
          <w:rFonts w:eastAsia="Calibri"/>
          <w:lang w:eastAsia="en-US"/>
        </w:rPr>
      </w:pPr>
      <w:r w:rsidRPr="009058B2">
        <w:rPr>
          <w:rFonts w:eastAsia="Calibri"/>
          <w:lang w:eastAsia="en-US"/>
        </w:rPr>
        <w:t>2.</w:t>
      </w:r>
      <w:r w:rsidRPr="009058B2">
        <w:rPr>
          <w:rFonts w:eastAsia="Calibri"/>
          <w:lang w:eastAsia="en-US"/>
        </w:rPr>
        <w:tab/>
        <w:t>Анкетирование родителей и заполнение адаптационных листов, с целью определения факторов риска для прогноза тяжести протекания процесса адаптации.</w:t>
      </w:r>
    </w:p>
    <w:p w:rsidR="009058B2" w:rsidRPr="009058B2" w:rsidRDefault="009058B2" w:rsidP="009058B2">
      <w:pPr>
        <w:spacing w:after="200"/>
        <w:ind w:firstLine="360"/>
        <w:jc w:val="both"/>
        <w:rPr>
          <w:rFonts w:eastAsia="Calibri"/>
          <w:lang w:eastAsia="en-US"/>
        </w:rPr>
      </w:pPr>
      <w:r w:rsidRPr="009058B2">
        <w:rPr>
          <w:rFonts w:eastAsia="Calibri"/>
          <w:lang w:eastAsia="en-US"/>
        </w:rPr>
        <w:t xml:space="preserve">3.  </w:t>
      </w:r>
      <w:r w:rsidRPr="009058B2">
        <w:rPr>
          <w:rFonts w:eastAsia="Calibri"/>
          <w:lang w:eastAsia="en-US"/>
        </w:rPr>
        <w:tab/>
        <w:t xml:space="preserve">Проведение игровых занятий по профилактике </w:t>
      </w:r>
      <w:proofErr w:type="spellStart"/>
      <w:r w:rsidRPr="009058B2">
        <w:rPr>
          <w:rFonts w:eastAsia="Calibri"/>
          <w:lang w:eastAsia="en-US"/>
        </w:rPr>
        <w:t>дезадаптации</w:t>
      </w:r>
      <w:proofErr w:type="spellEnd"/>
      <w:r w:rsidRPr="009058B2">
        <w:rPr>
          <w:rFonts w:eastAsia="Calibri"/>
          <w:lang w:eastAsia="en-US"/>
        </w:rPr>
        <w:t xml:space="preserve"> к ДОУ.</w:t>
      </w:r>
    </w:p>
    <w:p w:rsidR="009058B2" w:rsidRPr="009058B2" w:rsidRDefault="009058B2" w:rsidP="009058B2">
      <w:pPr>
        <w:spacing w:after="200"/>
        <w:ind w:firstLine="360"/>
        <w:jc w:val="both"/>
        <w:rPr>
          <w:rFonts w:eastAsia="Calibri"/>
          <w:lang w:eastAsia="en-US"/>
        </w:rPr>
      </w:pPr>
      <w:r w:rsidRPr="009058B2">
        <w:rPr>
          <w:rFonts w:eastAsia="Calibri"/>
          <w:lang w:eastAsia="en-US"/>
        </w:rPr>
        <w:t>Результаты изучения процесса адаптации детей.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41"/>
        <w:gridCol w:w="1385"/>
        <w:gridCol w:w="1143"/>
        <w:gridCol w:w="1143"/>
        <w:gridCol w:w="1135"/>
        <w:gridCol w:w="1141"/>
        <w:gridCol w:w="1143"/>
        <w:gridCol w:w="1140"/>
      </w:tblGrid>
      <w:tr w:rsidR="009058B2" w:rsidRPr="009058B2" w:rsidTr="000238F8">
        <w:tc>
          <w:tcPr>
            <w:tcW w:w="1341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№ группы</w:t>
            </w:r>
          </w:p>
        </w:tc>
        <w:tc>
          <w:tcPr>
            <w:tcW w:w="1385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Кол-во принятых детей</w:t>
            </w:r>
          </w:p>
        </w:tc>
        <w:tc>
          <w:tcPr>
            <w:tcW w:w="3421" w:type="dxa"/>
            <w:gridSpan w:val="3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Фактические показатели адаптации</w:t>
            </w:r>
          </w:p>
        </w:tc>
        <w:tc>
          <w:tcPr>
            <w:tcW w:w="3424" w:type="dxa"/>
            <w:gridSpan w:val="3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Прогноз адаптации и результат анализа адаптационных листов и бесед родителей</w:t>
            </w:r>
          </w:p>
        </w:tc>
      </w:tr>
      <w:tr w:rsidR="009058B2" w:rsidRPr="009058B2" w:rsidTr="000238F8">
        <w:tc>
          <w:tcPr>
            <w:tcW w:w="1341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4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Л</w:t>
            </w:r>
          </w:p>
        </w:tc>
        <w:tc>
          <w:tcPr>
            <w:tcW w:w="114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С</w:t>
            </w:r>
          </w:p>
        </w:tc>
        <w:tc>
          <w:tcPr>
            <w:tcW w:w="1135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 xml:space="preserve">Т   </w:t>
            </w:r>
          </w:p>
        </w:tc>
        <w:tc>
          <w:tcPr>
            <w:tcW w:w="1141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Л</w:t>
            </w:r>
          </w:p>
        </w:tc>
        <w:tc>
          <w:tcPr>
            <w:tcW w:w="114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С</w:t>
            </w:r>
          </w:p>
        </w:tc>
        <w:tc>
          <w:tcPr>
            <w:tcW w:w="1140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Т</w:t>
            </w:r>
          </w:p>
        </w:tc>
      </w:tr>
      <w:tr w:rsidR="009058B2" w:rsidRPr="009058B2" w:rsidTr="000238F8">
        <w:tc>
          <w:tcPr>
            <w:tcW w:w="1341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 xml:space="preserve">1 Младшая группа </w:t>
            </w:r>
          </w:p>
        </w:tc>
        <w:tc>
          <w:tcPr>
            <w:tcW w:w="1385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26</w:t>
            </w:r>
          </w:p>
        </w:tc>
        <w:tc>
          <w:tcPr>
            <w:tcW w:w="114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114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20</w:t>
            </w:r>
          </w:p>
        </w:tc>
        <w:tc>
          <w:tcPr>
            <w:tcW w:w="1135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1141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114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21</w:t>
            </w:r>
          </w:p>
        </w:tc>
        <w:tc>
          <w:tcPr>
            <w:tcW w:w="1140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0</w:t>
            </w:r>
          </w:p>
        </w:tc>
      </w:tr>
      <w:tr w:rsidR="009058B2" w:rsidRPr="009058B2" w:rsidTr="000238F8">
        <w:tc>
          <w:tcPr>
            <w:tcW w:w="1341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Итого</w:t>
            </w:r>
          </w:p>
        </w:tc>
        <w:tc>
          <w:tcPr>
            <w:tcW w:w="1385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26</w:t>
            </w:r>
          </w:p>
        </w:tc>
        <w:tc>
          <w:tcPr>
            <w:tcW w:w="114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23%</w:t>
            </w:r>
          </w:p>
        </w:tc>
        <w:tc>
          <w:tcPr>
            <w:tcW w:w="114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77%</w:t>
            </w:r>
          </w:p>
        </w:tc>
        <w:tc>
          <w:tcPr>
            <w:tcW w:w="1135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0%</w:t>
            </w:r>
          </w:p>
        </w:tc>
        <w:tc>
          <w:tcPr>
            <w:tcW w:w="1141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4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40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</w:tr>
    </w:tbl>
    <w:p w:rsidR="009058B2" w:rsidRPr="009058B2" w:rsidRDefault="009058B2" w:rsidP="009058B2">
      <w:pPr>
        <w:spacing w:after="200"/>
        <w:ind w:firstLine="360"/>
        <w:jc w:val="both"/>
        <w:rPr>
          <w:rFonts w:eastAsia="Calibri"/>
          <w:lang w:eastAsia="en-US"/>
        </w:rPr>
      </w:pPr>
    </w:p>
    <w:p w:rsidR="009058B2" w:rsidRPr="009058B2" w:rsidRDefault="009058B2" w:rsidP="009058B2">
      <w:pPr>
        <w:spacing w:after="200"/>
        <w:ind w:firstLine="360"/>
        <w:jc w:val="both"/>
        <w:rPr>
          <w:rFonts w:eastAsia="Calibri"/>
          <w:lang w:eastAsia="en-US"/>
        </w:rPr>
      </w:pPr>
      <w:r w:rsidRPr="009058B2">
        <w:rPr>
          <w:rFonts w:eastAsia="Calibri"/>
          <w:noProof/>
        </w:rPr>
        <w:drawing>
          <wp:inline distT="0" distB="0" distL="0" distR="0" wp14:anchorId="122ED6FF" wp14:editId="29FAAB69">
            <wp:extent cx="5231501" cy="3133725"/>
            <wp:effectExtent l="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171" cy="3143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58B2" w:rsidRPr="009058B2" w:rsidRDefault="009058B2" w:rsidP="009058B2">
      <w:pPr>
        <w:spacing w:after="200"/>
        <w:ind w:firstLine="360"/>
        <w:jc w:val="both"/>
        <w:rPr>
          <w:rFonts w:eastAsia="Calibri"/>
          <w:lang w:eastAsia="en-US"/>
        </w:rPr>
      </w:pPr>
    </w:p>
    <w:p w:rsidR="009058B2" w:rsidRPr="009058B2" w:rsidRDefault="009058B2" w:rsidP="009058B2">
      <w:pPr>
        <w:spacing w:after="200"/>
        <w:ind w:firstLine="360"/>
        <w:jc w:val="both"/>
        <w:rPr>
          <w:rFonts w:eastAsia="Calibri"/>
          <w:lang w:eastAsia="en-US"/>
        </w:rPr>
      </w:pPr>
      <w:r w:rsidRPr="009058B2">
        <w:rPr>
          <w:rFonts w:eastAsia="Calibri"/>
          <w:lang w:eastAsia="en-US"/>
        </w:rPr>
        <w:t>Основной причинной усложнения адаптационного периода воспитанников является биологический и социальный фактор развития:</w:t>
      </w:r>
    </w:p>
    <w:p w:rsidR="009058B2" w:rsidRPr="009058B2" w:rsidRDefault="009058B2" w:rsidP="009058B2">
      <w:pPr>
        <w:numPr>
          <w:ilvl w:val="0"/>
          <w:numId w:val="9"/>
        </w:numPr>
        <w:spacing w:after="200"/>
        <w:jc w:val="both"/>
        <w:rPr>
          <w:rFonts w:eastAsia="Calibri"/>
          <w:lang w:eastAsia="en-US"/>
        </w:rPr>
      </w:pPr>
      <w:r w:rsidRPr="009058B2">
        <w:rPr>
          <w:rFonts w:eastAsia="Calibri"/>
          <w:lang w:eastAsia="en-US"/>
        </w:rPr>
        <w:lastRenderedPageBreak/>
        <w:t>Снижение аппетита, так как рацион питания ДОУ отличался от привычного домашнего.</w:t>
      </w:r>
    </w:p>
    <w:p w:rsidR="009058B2" w:rsidRPr="009058B2" w:rsidRDefault="009058B2" w:rsidP="009058B2">
      <w:pPr>
        <w:numPr>
          <w:ilvl w:val="0"/>
          <w:numId w:val="9"/>
        </w:numPr>
        <w:spacing w:after="200"/>
        <w:jc w:val="both"/>
        <w:rPr>
          <w:rFonts w:eastAsia="Calibri"/>
          <w:lang w:eastAsia="en-US"/>
        </w:rPr>
      </w:pPr>
      <w:r w:rsidRPr="009058B2">
        <w:rPr>
          <w:rFonts w:eastAsia="Calibri"/>
          <w:lang w:eastAsia="en-US"/>
        </w:rPr>
        <w:t>На обеденный сон имело влияние заболеваемость и неготовность родителей оставлять спать в ДОУ, так как у детей были выработанные привычки дополнительного воздействия при засыпании.</w:t>
      </w:r>
    </w:p>
    <w:p w:rsidR="009058B2" w:rsidRPr="009058B2" w:rsidRDefault="009058B2" w:rsidP="009058B2">
      <w:pPr>
        <w:numPr>
          <w:ilvl w:val="0"/>
          <w:numId w:val="9"/>
        </w:numPr>
        <w:spacing w:after="200"/>
        <w:jc w:val="both"/>
        <w:rPr>
          <w:rFonts w:eastAsia="Calibri"/>
          <w:lang w:eastAsia="en-US"/>
        </w:rPr>
      </w:pPr>
      <w:r w:rsidRPr="009058B2">
        <w:rPr>
          <w:rFonts w:eastAsia="Calibri"/>
          <w:lang w:eastAsia="en-US"/>
        </w:rPr>
        <w:t>Аффективная привязанность к взрослому.</w:t>
      </w:r>
    </w:p>
    <w:p w:rsidR="009058B2" w:rsidRPr="009058B2" w:rsidRDefault="009058B2" w:rsidP="009058B2">
      <w:pPr>
        <w:spacing w:after="200"/>
        <w:ind w:firstLine="360"/>
        <w:jc w:val="both"/>
        <w:rPr>
          <w:rFonts w:eastAsia="Calibri"/>
          <w:lang w:eastAsia="en-US"/>
        </w:rPr>
      </w:pPr>
      <w:r w:rsidRPr="009058B2">
        <w:rPr>
          <w:rFonts w:eastAsia="Calibri"/>
          <w:lang w:eastAsia="en-US"/>
        </w:rPr>
        <w:t xml:space="preserve">В период адаптации к дошкольному учреждению проводилась групповая </w:t>
      </w:r>
      <w:proofErr w:type="spellStart"/>
      <w:r w:rsidRPr="009058B2">
        <w:rPr>
          <w:rFonts w:eastAsia="Calibri"/>
          <w:lang w:eastAsia="en-US"/>
        </w:rPr>
        <w:t>коррекционно</w:t>
      </w:r>
      <w:proofErr w:type="spellEnd"/>
      <w:r w:rsidRPr="009058B2">
        <w:rPr>
          <w:rFonts w:eastAsia="Calibri"/>
          <w:lang w:eastAsia="en-US"/>
        </w:rPr>
        <w:t xml:space="preserve"> - развивающая  работа с детьми младшей группы по программе А.С. </w:t>
      </w:r>
      <w:proofErr w:type="spellStart"/>
      <w:r w:rsidRPr="009058B2">
        <w:rPr>
          <w:rFonts w:eastAsia="Calibri"/>
          <w:lang w:eastAsia="en-US"/>
        </w:rPr>
        <w:t>Роньжиной</w:t>
      </w:r>
      <w:proofErr w:type="spellEnd"/>
      <w:r w:rsidRPr="009058B2">
        <w:rPr>
          <w:rFonts w:eastAsia="Calibri"/>
          <w:lang w:eastAsia="en-US"/>
        </w:rPr>
        <w:t xml:space="preserve"> « Занятия психолога с детьми 2-4 лет в период адаптации к школьному учреждению» с целью преодоления стрессовых состояний у детей раннего возраста в период адаптации к детскому саду. Занятия проводились 2 раза в неделю по 10-15 минут в условиях группы. В результате данной работы воспитанники совершенствовали коммуникативные, игровые и двигательные навыки, развивали познавательные процессы.</w:t>
      </w:r>
    </w:p>
    <w:p w:rsidR="009058B2" w:rsidRPr="009058B2" w:rsidRDefault="009058B2" w:rsidP="009058B2">
      <w:pPr>
        <w:spacing w:after="200"/>
        <w:ind w:firstLine="360"/>
        <w:jc w:val="both"/>
        <w:rPr>
          <w:rFonts w:eastAsia="Calibri"/>
          <w:lang w:eastAsia="en-US"/>
        </w:rPr>
      </w:pPr>
    </w:p>
    <w:p w:rsidR="009058B2" w:rsidRPr="009058B2" w:rsidRDefault="009058B2" w:rsidP="009058B2">
      <w:pPr>
        <w:spacing w:after="200"/>
        <w:ind w:firstLine="360"/>
        <w:jc w:val="both"/>
        <w:rPr>
          <w:rFonts w:eastAsia="Calibri"/>
          <w:lang w:eastAsia="en-US"/>
        </w:rPr>
      </w:pPr>
      <w:r w:rsidRPr="009058B2">
        <w:rPr>
          <w:rFonts w:eastAsia="Calibri"/>
          <w:lang w:eastAsia="en-US"/>
        </w:rPr>
        <w:t>Анализ анкетирования родителей воспит</w:t>
      </w:r>
      <w:r w:rsidR="00972A05">
        <w:rPr>
          <w:rFonts w:eastAsia="Calibri"/>
          <w:lang w:eastAsia="en-US"/>
        </w:rPr>
        <w:t>анников поступающих в ДОУ в 2023-2024</w:t>
      </w:r>
      <w:bookmarkStart w:id="0" w:name="_GoBack"/>
      <w:bookmarkEnd w:id="0"/>
      <w:r w:rsidRPr="009058B2">
        <w:rPr>
          <w:rFonts w:eastAsia="Calibri"/>
          <w:lang w:eastAsia="en-US"/>
        </w:rPr>
        <w:t xml:space="preserve"> учебном году.</w:t>
      </w:r>
    </w:p>
    <w:p w:rsidR="009058B2" w:rsidRPr="009058B2" w:rsidRDefault="009058B2" w:rsidP="009058B2">
      <w:pPr>
        <w:spacing w:after="200"/>
        <w:ind w:firstLine="360"/>
        <w:jc w:val="both"/>
        <w:rPr>
          <w:rFonts w:eastAsia="Calibri"/>
          <w:lang w:eastAsia="en-US"/>
        </w:rPr>
      </w:pPr>
      <w:r w:rsidRPr="009058B2">
        <w:rPr>
          <w:rFonts w:eastAsia="Calibri"/>
          <w:lang w:eastAsia="en-US"/>
        </w:rPr>
        <w:t>Анализ анкеты для родителей «Готов ли Ваш ребенок к поступлению в детский сад?» показал, что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1902"/>
        <w:gridCol w:w="1902"/>
        <w:gridCol w:w="1903"/>
        <w:gridCol w:w="1658"/>
      </w:tblGrid>
      <w:tr w:rsidR="009058B2" w:rsidRPr="009058B2" w:rsidTr="000238F8">
        <w:tc>
          <w:tcPr>
            <w:tcW w:w="1980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№ вопроса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Ответ А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Ответ Б</w:t>
            </w:r>
          </w:p>
        </w:tc>
        <w:tc>
          <w:tcPr>
            <w:tcW w:w="190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Ответ В</w:t>
            </w:r>
          </w:p>
        </w:tc>
        <w:tc>
          <w:tcPr>
            <w:tcW w:w="1658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Ответ Г</w:t>
            </w:r>
          </w:p>
        </w:tc>
      </w:tr>
      <w:tr w:rsidR="009058B2" w:rsidRPr="009058B2" w:rsidTr="000238F8">
        <w:tc>
          <w:tcPr>
            <w:tcW w:w="1980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100%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0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658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9058B2" w:rsidRPr="009058B2" w:rsidTr="000238F8">
        <w:tc>
          <w:tcPr>
            <w:tcW w:w="1980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93%</w:t>
            </w:r>
          </w:p>
        </w:tc>
        <w:tc>
          <w:tcPr>
            <w:tcW w:w="190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658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7%</w:t>
            </w:r>
          </w:p>
        </w:tc>
      </w:tr>
      <w:tr w:rsidR="009058B2" w:rsidRPr="009058B2" w:rsidTr="000238F8">
        <w:tc>
          <w:tcPr>
            <w:tcW w:w="1980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100%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0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658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9058B2" w:rsidRPr="009058B2" w:rsidTr="000238F8">
        <w:tc>
          <w:tcPr>
            <w:tcW w:w="1980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93%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7%</w:t>
            </w:r>
          </w:p>
        </w:tc>
        <w:tc>
          <w:tcPr>
            <w:tcW w:w="190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658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9058B2" w:rsidRPr="009058B2" w:rsidTr="000238F8">
        <w:tc>
          <w:tcPr>
            <w:tcW w:w="1980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23%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77%</w:t>
            </w:r>
          </w:p>
        </w:tc>
        <w:tc>
          <w:tcPr>
            <w:tcW w:w="190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658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9058B2" w:rsidRPr="009058B2" w:rsidTr="000238F8">
        <w:tc>
          <w:tcPr>
            <w:tcW w:w="1980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100%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0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658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9058B2" w:rsidRPr="009058B2" w:rsidTr="000238F8">
        <w:tc>
          <w:tcPr>
            <w:tcW w:w="1980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100%</w:t>
            </w:r>
          </w:p>
        </w:tc>
        <w:tc>
          <w:tcPr>
            <w:tcW w:w="190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658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9058B2" w:rsidRPr="009058B2" w:rsidTr="000238F8">
        <w:tc>
          <w:tcPr>
            <w:tcW w:w="1980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100%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0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658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9058B2" w:rsidRPr="009058B2" w:rsidTr="000238F8">
        <w:tc>
          <w:tcPr>
            <w:tcW w:w="1980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100%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0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658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9058B2" w:rsidRPr="009058B2" w:rsidTr="000238F8">
        <w:tc>
          <w:tcPr>
            <w:tcW w:w="1980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100%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0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658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9058B2" w:rsidRPr="009058B2" w:rsidTr="000238F8">
        <w:tc>
          <w:tcPr>
            <w:tcW w:w="1980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100%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0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658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9058B2" w:rsidRPr="009058B2" w:rsidTr="000238F8">
        <w:tc>
          <w:tcPr>
            <w:tcW w:w="1980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lastRenderedPageBreak/>
              <w:t>12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100%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0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658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9058B2" w:rsidRPr="009058B2" w:rsidTr="000238F8">
        <w:tc>
          <w:tcPr>
            <w:tcW w:w="1980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14%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86%</w:t>
            </w:r>
          </w:p>
        </w:tc>
        <w:tc>
          <w:tcPr>
            <w:tcW w:w="190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658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9058B2" w:rsidRPr="009058B2" w:rsidTr="000238F8">
        <w:tc>
          <w:tcPr>
            <w:tcW w:w="1980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14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7%</w:t>
            </w:r>
          </w:p>
        </w:tc>
        <w:tc>
          <w:tcPr>
            <w:tcW w:w="1902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  <w:r w:rsidRPr="009058B2">
              <w:rPr>
                <w:rFonts w:eastAsia="Calibri"/>
                <w:bCs/>
                <w:lang w:eastAsia="en-US"/>
              </w:rPr>
              <w:t>93%</w:t>
            </w:r>
          </w:p>
        </w:tc>
        <w:tc>
          <w:tcPr>
            <w:tcW w:w="1903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658" w:type="dxa"/>
          </w:tcPr>
          <w:p w:rsidR="009058B2" w:rsidRPr="009058B2" w:rsidRDefault="009058B2" w:rsidP="009058B2">
            <w:pPr>
              <w:spacing w:after="200"/>
              <w:ind w:firstLine="360"/>
              <w:jc w:val="both"/>
              <w:rPr>
                <w:rFonts w:eastAsia="Calibri"/>
                <w:bCs/>
                <w:lang w:eastAsia="en-US"/>
              </w:rPr>
            </w:pPr>
          </w:p>
        </w:tc>
      </w:tr>
    </w:tbl>
    <w:p w:rsidR="009058B2" w:rsidRPr="009058B2" w:rsidRDefault="009058B2" w:rsidP="009058B2">
      <w:pPr>
        <w:spacing w:after="200"/>
        <w:ind w:firstLine="360"/>
        <w:jc w:val="both"/>
        <w:rPr>
          <w:rFonts w:eastAsia="Calibri"/>
          <w:lang w:eastAsia="en-US"/>
        </w:rPr>
      </w:pPr>
    </w:p>
    <w:p w:rsidR="009058B2" w:rsidRPr="009058B2" w:rsidRDefault="009058B2" w:rsidP="009058B2">
      <w:pPr>
        <w:spacing w:after="200"/>
        <w:ind w:firstLine="360"/>
        <w:jc w:val="both"/>
        <w:rPr>
          <w:rFonts w:eastAsia="Calibri"/>
          <w:b/>
          <w:i/>
          <w:lang w:eastAsia="en-US"/>
        </w:rPr>
      </w:pPr>
      <w:r w:rsidRPr="009058B2">
        <w:rPr>
          <w:rFonts w:eastAsia="Calibri"/>
          <w:b/>
          <w:i/>
          <w:noProof/>
        </w:rPr>
        <w:drawing>
          <wp:inline distT="0" distB="0" distL="0" distR="0" wp14:anchorId="108EAC85" wp14:editId="4C7D27D5">
            <wp:extent cx="4627245" cy="2798445"/>
            <wp:effectExtent l="0" t="0" r="190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279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58B2" w:rsidRPr="009058B2" w:rsidRDefault="009058B2" w:rsidP="009058B2">
      <w:pPr>
        <w:spacing w:after="200"/>
        <w:ind w:firstLine="360"/>
        <w:jc w:val="both"/>
        <w:rPr>
          <w:rFonts w:eastAsia="Calibri"/>
          <w:b/>
          <w:i/>
          <w:lang w:eastAsia="en-US"/>
        </w:rPr>
      </w:pPr>
    </w:p>
    <w:p w:rsidR="009058B2" w:rsidRPr="009058B2" w:rsidRDefault="009058B2" w:rsidP="009058B2">
      <w:pPr>
        <w:spacing w:after="200"/>
        <w:ind w:firstLine="360"/>
        <w:jc w:val="both"/>
        <w:rPr>
          <w:rFonts w:eastAsia="Calibri"/>
          <w:lang w:eastAsia="en-US"/>
        </w:rPr>
      </w:pPr>
      <w:r w:rsidRPr="009058B2">
        <w:rPr>
          <w:rFonts w:eastAsia="Calibri"/>
          <w:lang w:eastAsia="en-US"/>
        </w:rPr>
        <w:t xml:space="preserve">ВЫВОД: По мнению родителей дети готовы к поступлению в ДОУ.У их </w:t>
      </w:r>
      <w:proofErr w:type="spellStart"/>
      <w:r w:rsidRPr="009058B2">
        <w:rPr>
          <w:rFonts w:eastAsia="Calibri"/>
          <w:lang w:eastAsia="en-US"/>
        </w:rPr>
        <w:t>сформированны</w:t>
      </w:r>
      <w:proofErr w:type="spellEnd"/>
      <w:r w:rsidRPr="009058B2">
        <w:rPr>
          <w:rFonts w:eastAsia="Calibri"/>
          <w:lang w:eastAsia="en-US"/>
        </w:rPr>
        <w:t xml:space="preserve"> первичные навыки </w:t>
      </w:r>
      <w:proofErr w:type="spellStart"/>
      <w:r w:rsidRPr="009058B2">
        <w:rPr>
          <w:rFonts w:eastAsia="Calibri"/>
          <w:lang w:eastAsia="en-US"/>
        </w:rPr>
        <w:t>самообслужвания</w:t>
      </w:r>
      <w:proofErr w:type="spellEnd"/>
      <w:r w:rsidRPr="009058B2">
        <w:rPr>
          <w:rFonts w:eastAsia="Calibri"/>
          <w:lang w:eastAsia="en-US"/>
        </w:rPr>
        <w:t>, умение обращаться с игрушкам, вступать в контакт со взрослыми и сверстниками.</w:t>
      </w:r>
    </w:p>
    <w:p w:rsidR="0010126D" w:rsidRDefault="0010126D" w:rsidP="00C1558B">
      <w:pPr>
        <w:jc w:val="both"/>
        <w:rPr>
          <w:rFonts w:eastAsia="Calibri"/>
          <w:lang w:eastAsia="en-US"/>
        </w:rPr>
      </w:pPr>
    </w:p>
    <w:p w:rsidR="0010126D" w:rsidRDefault="0010126D" w:rsidP="00C1558B">
      <w:pPr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Диагностическое направление.</w:t>
      </w:r>
    </w:p>
    <w:p w:rsidR="00AE3735" w:rsidRDefault="00AE3735" w:rsidP="00C1558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 отчетный период была проведена диагностическая работа с детьми:</w:t>
      </w:r>
    </w:p>
    <w:p w:rsidR="00AE3735" w:rsidRDefault="00AE3735" w:rsidP="00AE3735">
      <w:pPr>
        <w:pStyle w:val="a3"/>
        <w:numPr>
          <w:ilvl w:val="0"/>
          <w:numId w:val="5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скрининг по возрасту;</w:t>
      </w:r>
    </w:p>
    <w:p w:rsidR="00AE3735" w:rsidRDefault="00AE3735" w:rsidP="00AE3735">
      <w:pPr>
        <w:pStyle w:val="a3"/>
        <w:numPr>
          <w:ilvl w:val="0"/>
          <w:numId w:val="5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углубленная для ПМПК;</w:t>
      </w:r>
    </w:p>
    <w:p w:rsidR="00AE3735" w:rsidRDefault="00E6468C" w:rsidP="00AE3735">
      <w:pPr>
        <w:pStyle w:val="a3"/>
        <w:numPr>
          <w:ilvl w:val="0"/>
          <w:numId w:val="5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л</w:t>
      </w:r>
      <w:r w:rsidR="00AE3735">
        <w:rPr>
          <w:rFonts w:eastAsia="Calibri"/>
          <w:lang w:eastAsia="en-US"/>
        </w:rPr>
        <w:t>ичностных о</w:t>
      </w:r>
      <w:r>
        <w:rPr>
          <w:rFonts w:eastAsia="Calibri"/>
          <w:lang w:eastAsia="en-US"/>
        </w:rPr>
        <w:t>с</w:t>
      </w:r>
      <w:r w:rsidR="00AE3735">
        <w:rPr>
          <w:rFonts w:eastAsia="Calibri"/>
          <w:lang w:eastAsia="en-US"/>
        </w:rPr>
        <w:t>обенностей</w:t>
      </w:r>
      <w:r>
        <w:rPr>
          <w:rFonts w:eastAsia="Calibri"/>
          <w:lang w:eastAsia="en-US"/>
        </w:rPr>
        <w:t xml:space="preserve"> по запросу родителей и воспитателей;</w:t>
      </w:r>
    </w:p>
    <w:p w:rsidR="00E6468C" w:rsidRDefault="00E6468C" w:rsidP="00AE3735">
      <w:pPr>
        <w:pStyle w:val="a3"/>
        <w:numPr>
          <w:ilvl w:val="0"/>
          <w:numId w:val="5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диагностика степени адаптации детей к условиям ДОУ.</w:t>
      </w:r>
    </w:p>
    <w:p w:rsidR="00E6468C" w:rsidRDefault="00E6468C" w:rsidP="00AE3735">
      <w:pPr>
        <w:pStyle w:val="a3"/>
        <w:numPr>
          <w:ilvl w:val="0"/>
          <w:numId w:val="5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 педагогами диагностика выгорания.</w:t>
      </w:r>
    </w:p>
    <w:p w:rsidR="00E6468C" w:rsidRDefault="00E6468C" w:rsidP="00E6468C">
      <w:pPr>
        <w:ind w:left="360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Скрининговая</w:t>
      </w:r>
      <w:proofErr w:type="spellEnd"/>
      <w:r>
        <w:rPr>
          <w:rFonts w:eastAsia="Calibri"/>
          <w:lang w:eastAsia="en-US"/>
        </w:rPr>
        <w:t xml:space="preserve"> программа включила оценку развития когнитивных процессов воспитанников: мышление, внимание, память, речь</w:t>
      </w:r>
      <w:r w:rsidR="00A85D2F">
        <w:rPr>
          <w:rFonts w:eastAsia="Calibri"/>
          <w:lang w:eastAsia="en-US"/>
        </w:rPr>
        <w:t xml:space="preserve">; моторное развитие. Диагностика готовности к школе включает в себя </w:t>
      </w:r>
      <w:proofErr w:type="spellStart"/>
      <w:r w:rsidR="00A85D2F">
        <w:rPr>
          <w:rFonts w:eastAsia="Calibri"/>
          <w:lang w:eastAsia="en-US"/>
        </w:rPr>
        <w:t>Филипинский</w:t>
      </w:r>
      <w:proofErr w:type="spellEnd"/>
      <w:r w:rsidR="00A85D2F">
        <w:rPr>
          <w:rFonts w:eastAsia="Calibri"/>
          <w:lang w:eastAsia="en-US"/>
        </w:rPr>
        <w:t xml:space="preserve"> тест, методика готовности к школе Керна-</w:t>
      </w:r>
      <w:proofErr w:type="spellStart"/>
      <w:r w:rsidR="00A85D2F">
        <w:rPr>
          <w:rFonts w:eastAsia="Calibri"/>
          <w:lang w:eastAsia="en-US"/>
        </w:rPr>
        <w:t>Йерасика</w:t>
      </w:r>
      <w:proofErr w:type="spellEnd"/>
      <w:r w:rsidR="00A85D2F">
        <w:rPr>
          <w:rFonts w:eastAsia="Calibri"/>
          <w:lang w:eastAsia="en-US"/>
        </w:rPr>
        <w:t xml:space="preserve">, тест </w:t>
      </w:r>
      <w:proofErr w:type="spellStart"/>
      <w:r w:rsidR="00A85D2F">
        <w:rPr>
          <w:rFonts w:eastAsia="Calibri"/>
          <w:lang w:eastAsia="en-US"/>
        </w:rPr>
        <w:t>Лурия</w:t>
      </w:r>
      <w:proofErr w:type="spellEnd"/>
      <w:r w:rsidR="00A85D2F">
        <w:rPr>
          <w:rFonts w:eastAsia="Calibri"/>
          <w:lang w:eastAsia="en-US"/>
        </w:rPr>
        <w:t>.</w:t>
      </w:r>
    </w:p>
    <w:p w:rsidR="00C55D1E" w:rsidRPr="00E6468C" w:rsidRDefault="00C55D1E" w:rsidP="00E6468C">
      <w:pPr>
        <w:ind w:left="360"/>
        <w:jc w:val="both"/>
        <w:rPr>
          <w:rFonts w:eastAsia="Calibri"/>
          <w:lang w:eastAsia="en-US"/>
        </w:rPr>
      </w:pPr>
    </w:p>
    <w:p w:rsidR="00E6468C" w:rsidRDefault="00E6468C" w:rsidP="00E6468C">
      <w:pPr>
        <w:jc w:val="both"/>
        <w:rPr>
          <w:rFonts w:eastAsia="Calibri"/>
          <w:lang w:eastAsia="en-US"/>
        </w:rPr>
      </w:pPr>
    </w:p>
    <w:p w:rsidR="00E6468C" w:rsidRDefault="00E6468C" w:rsidP="00E6468C">
      <w:pPr>
        <w:jc w:val="both"/>
        <w:rPr>
          <w:rFonts w:eastAsia="Calibri"/>
          <w:b/>
          <w:i/>
          <w:u w:val="single"/>
          <w:lang w:eastAsia="en-US"/>
        </w:rPr>
      </w:pPr>
      <w:r w:rsidRPr="00E6468C">
        <w:rPr>
          <w:rFonts w:eastAsia="Calibri"/>
          <w:b/>
          <w:i/>
          <w:u w:val="single"/>
          <w:lang w:eastAsia="en-US"/>
        </w:rPr>
        <w:t xml:space="preserve">Результаты </w:t>
      </w:r>
      <w:proofErr w:type="spellStart"/>
      <w:r w:rsidRPr="00E6468C">
        <w:rPr>
          <w:rFonts w:eastAsia="Calibri"/>
          <w:b/>
          <w:i/>
          <w:u w:val="single"/>
          <w:lang w:eastAsia="en-US"/>
        </w:rPr>
        <w:t>скринингов</w:t>
      </w:r>
      <w:proofErr w:type="spellEnd"/>
      <w:r w:rsidRPr="00E6468C">
        <w:rPr>
          <w:rFonts w:eastAsia="Calibri"/>
          <w:b/>
          <w:i/>
          <w:u w:val="single"/>
          <w:lang w:eastAsia="en-US"/>
        </w:rPr>
        <w:t xml:space="preserve"> по возрасту:</w:t>
      </w:r>
    </w:p>
    <w:p w:rsidR="00A85D2F" w:rsidRPr="008F5094" w:rsidRDefault="00B54C98" w:rsidP="00E6468C">
      <w:pPr>
        <w:jc w:val="both"/>
        <w:rPr>
          <w:rFonts w:eastAsia="Calibri"/>
          <w:i/>
          <w:lang w:eastAsia="en-US"/>
        </w:rPr>
      </w:pPr>
      <w:r w:rsidRPr="008F5094">
        <w:rPr>
          <w:rFonts w:eastAsia="Calibri"/>
          <w:i/>
          <w:lang w:eastAsia="en-US"/>
        </w:rPr>
        <w:t>Младшая группа №</w:t>
      </w:r>
      <w:r w:rsidR="009058B2">
        <w:rPr>
          <w:rFonts w:eastAsia="Calibri"/>
          <w:i/>
          <w:lang w:eastAsia="en-US"/>
        </w:rPr>
        <w:t>2</w:t>
      </w:r>
      <w:r w:rsidR="00CD1C8E">
        <w:rPr>
          <w:rFonts w:eastAsia="Calibri"/>
          <w:i/>
          <w:lang w:eastAsia="en-US"/>
        </w:rPr>
        <w:t>- 34 ребенка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54C98" w:rsidTr="00B54C98">
        <w:tc>
          <w:tcPr>
            <w:tcW w:w="9571" w:type="dxa"/>
          </w:tcPr>
          <w:p w:rsidR="00B54C98" w:rsidRDefault="00B54C98" w:rsidP="00E6468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54C98" w:rsidTr="00B54C98">
        <w:tc>
          <w:tcPr>
            <w:tcW w:w="9571" w:type="dxa"/>
          </w:tcPr>
          <w:p w:rsidR="00B54C98" w:rsidRDefault="00B54C98" w:rsidP="00E6468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Соответствует возрасту – 10 (29%)</w:t>
            </w:r>
          </w:p>
        </w:tc>
      </w:tr>
      <w:tr w:rsidR="00B54C98" w:rsidTr="00B54C98">
        <w:tc>
          <w:tcPr>
            <w:tcW w:w="9571" w:type="dxa"/>
          </w:tcPr>
          <w:p w:rsidR="00B54C98" w:rsidRDefault="00B54C98" w:rsidP="00E6468C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lastRenderedPageBreak/>
              <w:t>Сниженно</w:t>
            </w:r>
            <w:proofErr w:type="spellEnd"/>
            <w:r w:rsidR="008F5094">
              <w:rPr>
                <w:rFonts w:eastAsia="Calibri"/>
                <w:lang w:eastAsia="en-US"/>
              </w:rPr>
              <w:t xml:space="preserve"> не значительно</w:t>
            </w:r>
            <w:r>
              <w:rPr>
                <w:rFonts w:eastAsia="Calibri"/>
                <w:lang w:eastAsia="en-US"/>
              </w:rPr>
              <w:t xml:space="preserve"> – 21 (62%) в основном нарушение связной речи</w:t>
            </w:r>
          </w:p>
        </w:tc>
      </w:tr>
      <w:tr w:rsidR="00B54C98" w:rsidTr="00B54C98">
        <w:tc>
          <w:tcPr>
            <w:tcW w:w="9571" w:type="dxa"/>
          </w:tcPr>
          <w:p w:rsidR="00B54C98" w:rsidRDefault="00B54C98" w:rsidP="00B54C98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Грубо нарушено – 3 (9%)</w:t>
            </w:r>
          </w:p>
        </w:tc>
      </w:tr>
    </w:tbl>
    <w:p w:rsidR="00E6468C" w:rsidRDefault="00E6468C" w:rsidP="00E6468C">
      <w:pPr>
        <w:jc w:val="both"/>
        <w:rPr>
          <w:rFonts w:eastAsia="Calibri"/>
          <w:lang w:eastAsia="en-US"/>
        </w:rPr>
      </w:pPr>
    </w:p>
    <w:p w:rsidR="002066D8" w:rsidRDefault="002066D8" w:rsidP="00E6468C">
      <w:pPr>
        <w:jc w:val="both"/>
        <w:rPr>
          <w:rFonts w:eastAsia="Calibri"/>
          <w:lang w:eastAsia="en-US"/>
        </w:rPr>
      </w:pPr>
      <w:r w:rsidRPr="002066D8">
        <w:rPr>
          <w:rFonts w:eastAsia="Calibri"/>
          <w:noProof/>
        </w:rPr>
        <w:drawing>
          <wp:inline distT="0" distB="0" distL="0" distR="0">
            <wp:extent cx="4619625" cy="2771775"/>
            <wp:effectExtent l="19050" t="0" r="9525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066D8" w:rsidRPr="00E6468C" w:rsidRDefault="002066D8" w:rsidP="00E6468C">
      <w:pPr>
        <w:jc w:val="both"/>
        <w:rPr>
          <w:rFonts w:eastAsia="Calibri"/>
          <w:lang w:eastAsia="en-US"/>
        </w:rPr>
      </w:pPr>
    </w:p>
    <w:p w:rsidR="0010126D" w:rsidRDefault="008F5094" w:rsidP="008F509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Актуальный уровень развития когнитивных процессов  у 21 воспитанника приближен возрастной норме, с незначительными нарушениями связной речь. </w:t>
      </w:r>
    </w:p>
    <w:p w:rsidR="008F5094" w:rsidRDefault="008F5094" w:rsidP="008F509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Актуальный уровень развития когнитивных процессов  у 3х воспитанников не соответствует возрастной норме, основной причинной является </w:t>
      </w:r>
      <w:proofErr w:type="spellStart"/>
      <w:r>
        <w:rPr>
          <w:rFonts w:eastAsia="Calibri"/>
          <w:lang w:eastAsia="en-US"/>
        </w:rPr>
        <w:t>медико</w:t>
      </w:r>
      <w:proofErr w:type="spell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-б</w:t>
      </w:r>
      <w:proofErr w:type="gramEnd"/>
      <w:r>
        <w:rPr>
          <w:rFonts w:eastAsia="Calibri"/>
          <w:lang w:eastAsia="en-US"/>
        </w:rPr>
        <w:t>иологический фактор развития.</w:t>
      </w:r>
    </w:p>
    <w:p w:rsidR="008F5094" w:rsidRDefault="008F5094" w:rsidP="008F5094">
      <w:pPr>
        <w:jc w:val="both"/>
        <w:rPr>
          <w:rFonts w:eastAsia="Calibri"/>
          <w:lang w:eastAsia="en-US"/>
        </w:rPr>
      </w:pPr>
    </w:p>
    <w:p w:rsidR="008F5094" w:rsidRDefault="008F5094" w:rsidP="008F5094">
      <w:pPr>
        <w:jc w:val="both"/>
        <w:rPr>
          <w:rFonts w:eastAsia="Calibri"/>
          <w:lang w:eastAsia="en-US"/>
        </w:rPr>
      </w:pPr>
      <w:r>
        <w:rPr>
          <w:rFonts w:eastAsia="Calibri"/>
          <w:i/>
          <w:lang w:eastAsia="en-US"/>
        </w:rPr>
        <w:t>Средняя группа №</w:t>
      </w:r>
      <w:r w:rsidR="009058B2">
        <w:rPr>
          <w:rFonts w:eastAsia="Calibri"/>
          <w:i/>
          <w:lang w:eastAsia="en-US"/>
        </w:rPr>
        <w:t>3</w:t>
      </w:r>
      <w:r>
        <w:rPr>
          <w:rFonts w:eastAsia="Calibri"/>
          <w:i/>
          <w:lang w:eastAsia="en-US"/>
        </w:rPr>
        <w:t xml:space="preserve"> </w:t>
      </w:r>
      <w:r w:rsidR="00CD1C8E">
        <w:rPr>
          <w:rFonts w:eastAsia="Calibri"/>
          <w:i/>
          <w:lang w:eastAsia="en-US"/>
        </w:rPr>
        <w:t>–</w:t>
      </w:r>
      <w:r>
        <w:rPr>
          <w:rFonts w:eastAsia="Calibri"/>
          <w:i/>
          <w:lang w:eastAsia="en-US"/>
        </w:rPr>
        <w:t xml:space="preserve"> </w:t>
      </w:r>
      <w:r w:rsidR="00CD1C8E">
        <w:rPr>
          <w:rFonts w:eastAsia="Calibri"/>
          <w:i/>
          <w:lang w:eastAsia="en-US"/>
        </w:rPr>
        <w:t>33 ребенка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F5094" w:rsidTr="008F5094">
        <w:tc>
          <w:tcPr>
            <w:tcW w:w="9571" w:type="dxa"/>
          </w:tcPr>
          <w:p w:rsidR="008F5094" w:rsidRDefault="008F5094" w:rsidP="008F5094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8F5094" w:rsidTr="008F5094">
        <w:tc>
          <w:tcPr>
            <w:tcW w:w="9571" w:type="dxa"/>
          </w:tcPr>
          <w:p w:rsidR="008F5094" w:rsidRDefault="00CD1C8E" w:rsidP="008F509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Соответствует возрасту – 10 (30%)</w:t>
            </w:r>
          </w:p>
        </w:tc>
      </w:tr>
      <w:tr w:rsidR="008F5094" w:rsidTr="008F5094">
        <w:tc>
          <w:tcPr>
            <w:tcW w:w="9571" w:type="dxa"/>
          </w:tcPr>
          <w:p w:rsidR="008F5094" w:rsidRDefault="00CD1C8E" w:rsidP="00CD1C8E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Сниженно</w:t>
            </w:r>
            <w:proofErr w:type="spellEnd"/>
            <w:r>
              <w:rPr>
                <w:rFonts w:eastAsia="Calibri"/>
                <w:lang w:eastAsia="en-US"/>
              </w:rPr>
              <w:t xml:space="preserve"> не значительно – 21 (64%) в основном нарушение  речи</w:t>
            </w:r>
          </w:p>
        </w:tc>
      </w:tr>
      <w:tr w:rsidR="008F5094" w:rsidTr="008F5094">
        <w:tc>
          <w:tcPr>
            <w:tcW w:w="9571" w:type="dxa"/>
          </w:tcPr>
          <w:p w:rsidR="008F5094" w:rsidRDefault="00CD1C8E" w:rsidP="008F509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Грубо нарушено – 2 (6%)</w:t>
            </w:r>
          </w:p>
        </w:tc>
      </w:tr>
    </w:tbl>
    <w:p w:rsidR="008F5094" w:rsidRPr="008F5094" w:rsidRDefault="008F5094" w:rsidP="008F5094">
      <w:pPr>
        <w:jc w:val="both"/>
        <w:rPr>
          <w:rFonts w:eastAsia="Calibri"/>
          <w:lang w:eastAsia="en-US"/>
        </w:rPr>
      </w:pPr>
    </w:p>
    <w:p w:rsidR="00AB17B9" w:rsidRDefault="00AB17B9" w:rsidP="00B82877">
      <w:pPr>
        <w:jc w:val="both"/>
        <w:rPr>
          <w:rFonts w:eastAsia="Calibri"/>
          <w:lang w:eastAsia="en-US"/>
        </w:rPr>
      </w:pPr>
      <w:r w:rsidRPr="00AB17B9">
        <w:rPr>
          <w:rFonts w:eastAsia="Calibri"/>
          <w:noProof/>
        </w:rPr>
        <w:drawing>
          <wp:inline distT="0" distB="0" distL="0" distR="0">
            <wp:extent cx="4581525" cy="2771775"/>
            <wp:effectExtent l="19050" t="0" r="9525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B17B9" w:rsidRDefault="00AB17B9" w:rsidP="00B82877">
      <w:pPr>
        <w:jc w:val="both"/>
        <w:rPr>
          <w:rFonts w:eastAsia="Calibri"/>
          <w:lang w:eastAsia="en-US"/>
        </w:rPr>
      </w:pPr>
    </w:p>
    <w:p w:rsidR="00B82877" w:rsidRDefault="00B82877" w:rsidP="00B8287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Актуальный уровень развития когнитивных процессов  у </w:t>
      </w:r>
      <w:r w:rsidR="000B6383">
        <w:rPr>
          <w:rFonts w:eastAsia="Calibri"/>
          <w:lang w:eastAsia="en-US"/>
        </w:rPr>
        <w:t>10</w:t>
      </w:r>
      <w:r>
        <w:rPr>
          <w:rFonts w:eastAsia="Calibri"/>
          <w:lang w:eastAsia="en-US"/>
        </w:rPr>
        <w:t xml:space="preserve"> воспитанника </w:t>
      </w:r>
      <w:r w:rsidR="000B6383">
        <w:rPr>
          <w:rFonts w:eastAsia="Calibri"/>
          <w:lang w:eastAsia="en-US"/>
        </w:rPr>
        <w:t>приближен возрастной норме</w:t>
      </w:r>
      <w:r>
        <w:rPr>
          <w:rFonts w:eastAsia="Calibri"/>
          <w:lang w:eastAsia="en-US"/>
        </w:rPr>
        <w:t xml:space="preserve">. </w:t>
      </w:r>
      <w:r w:rsidR="000B6383">
        <w:rPr>
          <w:rFonts w:eastAsia="Calibri"/>
          <w:lang w:eastAsia="en-US"/>
        </w:rPr>
        <w:t xml:space="preserve"> </w:t>
      </w:r>
    </w:p>
    <w:p w:rsidR="000B6383" w:rsidRDefault="000B6383" w:rsidP="00B8287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Актуальный уровень развития когнитивных процессов  у 21 воспитанника снижен на фоне </w:t>
      </w:r>
      <w:proofErr w:type="gramStart"/>
      <w:r>
        <w:rPr>
          <w:rFonts w:eastAsia="Calibri"/>
          <w:lang w:eastAsia="en-US"/>
        </w:rPr>
        <w:t>парциальной</w:t>
      </w:r>
      <w:proofErr w:type="gram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несформированности</w:t>
      </w:r>
      <w:proofErr w:type="spellEnd"/>
      <w:r>
        <w:rPr>
          <w:rFonts w:eastAsia="Calibri"/>
          <w:lang w:eastAsia="en-US"/>
        </w:rPr>
        <w:t xml:space="preserve"> вербального компонента ВПФ.</w:t>
      </w:r>
    </w:p>
    <w:p w:rsidR="00B82877" w:rsidRDefault="00B82877" w:rsidP="00B8287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Актуальный уровень развития когнитивных процессов  у </w:t>
      </w:r>
      <w:r w:rsidR="000B6383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 xml:space="preserve">х воспитанников не соответствует возрастной норме, основной причинной является </w:t>
      </w:r>
      <w:proofErr w:type="spellStart"/>
      <w:r>
        <w:rPr>
          <w:rFonts w:eastAsia="Calibri"/>
          <w:lang w:eastAsia="en-US"/>
        </w:rPr>
        <w:t>медико</w:t>
      </w:r>
      <w:proofErr w:type="spell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-б</w:t>
      </w:r>
      <w:proofErr w:type="gramEnd"/>
      <w:r>
        <w:rPr>
          <w:rFonts w:eastAsia="Calibri"/>
          <w:lang w:eastAsia="en-US"/>
        </w:rPr>
        <w:t>иологический фактор развития.</w:t>
      </w:r>
    </w:p>
    <w:p w:rsidR="008F5094" w:rsidRDefault="008F5094" w:rsidP="008F5094">
      <w:pPr>
        <w:jc w:val="both"/>
        <w:rPr>
          <w:rFonts w:eastAsia="Calibri"/>
          <w:lang w:eastAsia="en-US"/>
        </w:rPr>
      </w:pPr>
    </w:p>
    <w:p w:rsidR="00C70484" w:rsidRDefault="008E1934" w:rsidP="00C70484">
      <w:pPr>
        <w:jc w:val="both"/>
        <w:rPr>
          <w:rFonts w:eastAsia="Calibri"/>
          <w:lang w:eastAsia="en-US"/>
        </w:rPr>
      </w:pPr>
      <w:r>
        <w:rPr>
          <w:rFonts w:eastAsia="Calibri"/>
          <w:i/>
          <w:lang w:eastAsia="en-US"/>
        </w:rPr>
        <w:t>старшая</w:t>
      </w:r>
      <w:r w:rsidR="00C70484">
        <w:rPr>
          <w:rFonts w:eastAsia="Calibri"/>
          <w:i/>
          <w:lang w:eastAsia="en-US"/>
        </w:rPr>
        <w:t xml:space="preserve"> группа №</w:t>
      </w:r>
      <w:r w:rsidR="009058B2">
        <w:rPr>
          <w:rFonts w:eastAsia="Calibri"/>
          <w:i/>
          <w:lang w:eastAsia="en-US"/>
        </w:rPr>
        <w:t>4</w:t>
      </w:r>
      <w:r w:rsidR="00C70484">
        <w:rPr>
          <w:rFonts w:eastAsia="Calibri"/>
          <w:i/>
          <w:lang w:eastAsia="en-US"/>
        </w:rPr>
        <w:t xml:space="preserve"> – </w:t>
      </w:r>
      <w:r w:rsidR="009614D1">
        <w:rPr>
          <w:rFonts w:eastAsia="Calibri"/>
          <w:i/>
          <w:lang w:eastAsia="en-US"/>
        </w:rPr>
        <w:t>35</w:t>
      </w:r>
      <w:r w:rsidR="00C70484">
        <w:rPr>
          <w:rFonts w:eastAsia="Calibri"/>
          <w:i/>
          <w:lang w:eastAsia="en-US"/>
        </w:rPr>
        <w:t xml:space="preserve"> </w:t>
      </w:r>
      <w:r w:rsidR="009614D1">
        <w:rPr>
          <w:rFonts w:eastAsia="Calibri"/>
          <w:i/>
          <w:lang w:eastAsia="en-US"/>
        </w:rPr>
        <w:t>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70484" w:rsidTr="00EB5F52">
        <w:tc>
          <w:tcPr>
            <w:tcW w:w="9571" w:type="dxa"/>
          </w:tcPr>
          <w:p w:rsidR="00C70484" w:rsidRDefault="00C70484" w:rsidP="00EB5F5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70484" w:rsidTr="00EB5F52">
        <w:tc>
          <w:tcPr>
            <w:tcW w:w="9571" w:type="dxa"/>
          </w:tcPr>
          <w:p w:rsidR="00C70484" w:rsidRDefault="00C70484" w:rsidP="009614D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Соответствует возрасту – 1</w:t>
            </w:r>
            <w:r w:rsidR="009614D1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 xml:space="preserve"> </w:t>
            </w:r>
            <w:r w:rsidR="00C91FE1">
              <w:rPr>
                <w:rFonts w:eastAsia="Calibri"/>
                <w:lang w:eastAsia="en-US"/>
              </w:rPr>
              <w:t>(4</w:t>
            </w:r>
            <w:r>
              <w:rPr>
                <w:rFonts w:eastAsia="Calibri"/>
                <w:lang w:eastAsia="en-US"/>
              </w:rPr>
              <w:t>0%)</w:t>
            </w:r>
          </w:p>
        </w:tc>
      </w:tr>
      <w:tr w:rsidR="00C70484" w:rsidTr="00EB5F52">
        <w:tc>
          <w:tcPr>
            <w:tcW w:w="9571" w:type="dxa"/>
          </w:tcPr>
          <w:p w:rsidR="00C70484" w:rsidRDefault="00C70484" w:rsidP="00EB5F52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Сниженно</w:t>
            </w:r>
            <w:proofErr w:type="spellEnd"/>
            <w:r>
              <w:rPr>
                <w:rFonts w:eastAsia="Calibri"/>
                <w:lang w:eastAsia="en-US"/>
              </w:rPr>
              <w:t xml:space="preserve"> не значительно – 21 (6</w:t>
            </w:r>
            <w:r w:rsidR="00C91FE1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%) в основном нарушение  речи</w:t>
            </w:r>
          </w:p>
        </w:tc>
      </w:tr>
      <w:tr w:rsidR="00C70484" w:rsidTr="00EB5F52">
        <w:tc>
          <w:tcPr>
            <w:tcW w:w="9571" w:type="dxa"/>
          </w:tcPr>
          <w:p w:rsidR="00C70484" w:rsidRDefault="00C70484" w:rsidP="009614D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Грубо нарушено – </w:t>
            </w:r>
            <w:r w:rsidR="009614D1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 xml:space="preserve"> (</w:t>
            </w:r>
            <w:r w:rsidR="009614D1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%)</w:t>
            </w:r>
          </w:p>
        </w:tc>
      </w:tr>
    </w:tbl>
    <w:p w:rsidR="008F5094" w:rsidRDefault="008F5094" w:rsidP="008F5094">
      <w:pPr>
        <w:jc w:val="both"/>
        <w:rPr>
          <w:rFonts w:eastAsia="Calibri"/>
          <w:lang w:eastAsia="en-US"/>
        </w:rPr>
      </w:pPr>
    </w:p>
    <w:p w:rsidR="008F5094" w:rsidRDefault="00F73867" w:rsidP="008F5094">
      <w:pPr>
        <w:jc w:val="both"/>
        <w:rPr>
          <w:rFonts w:eastAsia="Calibri"/>
          <w:lang w:eastAsia="en-US"/>
        </w:rPr>
      </w:pPr>
      <w:r w:rsidRPr="00F73867">
        <w:rPr>
          <w:rFonts w:eastAsia="Calibri"/>
          <w:noProof/>
        </w:rPr>
        <w:drawing>
          <wp:inline distT="0" distB="0" distL="0" distR="0">
            <wp:extent cx="4610100" cy="2743200"/>
            <wp:effectExtent l="19050" t="0" r="19050" b="0"/>
            <wp:docPr id="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73867" w:rsidRDefault="00F73867" w:rsidP="008F5094">
      <w:pPr>
        <w:jc w:val="both"/>
        <w:rPr>
          <w:rFonts w:eastAsia="Calibri"/>
          <w:lang w:eastAsia="en-US"/>
        </w:rPr>
      </w:pPr>
    </w:p>
    <w:p w:rsidR="00F73867" w:rsidRPr="0010126D" w:rsidRDefault="00F73867" w:rsidP="008F5094">
      <w:pPr>
        <w:jc w:val="both"/>
        <w:rPr>
          <w:rFonts w:eastAsia="Calibri"/>
          <w:lang w:eastAsia="en-US"/>
        </w:rPr>
      </w:pPr>
    </w:p>
    <w:p w:rsidR="00F73867" w:rsidRDefault="00F73867" w:rsidP="00F7386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Актуальный уровень развития когнитивных процессов  у 14 воспитанника приближен возрастной норме.  </w:t>
      </w:r>
    </w:p>
    <w:p w:rsidR="00F73867" w:rsidRDefault="00F73867" w:rsidP="00F7386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Актуальный уровень развития когнитивных процессов  у 21 воспитанника снижен на фоне </w:t>
      </w:r>
      <w:proofErr w:type="gramStart"/>
      <w:r>
        <w:rPr>
          <w:rFonts w:eastAsia="Calibri"/>
          <w:lang w:eastAsia="en-US"/>
        </w:rPr>
        <w:t>парциальной</w:t>
      </w:r>
      <w:proofErr w:type="gram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несформированности</w:t>
      </w:r>
      <w:proofErr w:type="spellEnd"/>
      <w:r>
        <w:rPr>
          <w:rFonts w:eastAsia="Calibri"/>
          <w:lang w:eastAsia="en-US"/>
        </w:rPr>
        <w:t xml:space="preserve"> вербального компонента ВПФ.</w:t>
      </w:r>
    </w:p>
    <w:p w:rsidR="00554C7F" w:rsidRDefault="00554C7F" w:rsidP="008F5094">
      <w:pPr>
        <w:jc w:val="both"/>
        <w:rPr>
          <w:rFonts w:eastAsia="Calibri"/>
          <w:b/>
          <w:lang w:eastAsia="en-US"/>
        </w:rPr>
      </w:pPr>
    </w:p>
    <w:p w:rsidR="00DD1028" w:rsidRDefault="002021F0" w:rsidP="00DD1028">
      <w:pPr>
        <w:jc w:val="both"/>
        <w:rPr>
          <w:rFonts w:eastAsia="Calibri"/>
          <w:lang w:eastAsia="en-US"/>
        </w:rPr>
      </w:pPr>
      <w:r>
        <w:rPr>
          <w:rFonts w:eastAsia="Calibri"/>
          <w:i/>
          <w:lang w:eastAsia="en-US"/>
        </w:rPr>
        <w:t xml:space="preserve">подготовительная </w:t>
      </w:r>
      <w:r w:rsidR="00DD1028">
        <w:rPr>
          <w:rFonts w:eastAsia="Calibri"/>
          <w:i/>
          <w:lang w:eastAsia="en-US"/>
        </w:rPr>
        <w:t>группа №</w:t>
      </w:r>
      <w:r w:rsidR="009058B2">
        <w:rPr>
          <w:rFonts w:eastAsia="Calibri"/>
          <w:i/>
          <w:lang w:eastAsia="en-US"/>
        </w:rPr>
        <w:t>5</w:t>
      </w:r>
      <w:r w:rsidR="00DD1028">
        <w:rPr>
          <w:rFonts w:eastAsia="Calibri"/>
          <w:i/>
          <w:lang w:eastAsia="en-US"/>
        </w:rPr>
        <w:t xml:space="preserve"> – </w:t>
      </w:r>
      <w:r w:rsidR="008E1934">
        <w:rPr>
          <w:rFonts w:eastAsia="Calibri"/>
          <w:i/>
          <w:lang w:eastAsia="en-US"/>
        </w:rPr>
        <w:t>3</w:t>
      </w:r>
      <w:r>
        <w:rPr>
          <w:rFonts w:eastAsia="Calibri"/>
          <w:i/>
          <w:lang w:eastAsia="en-US"/>
        </w:rPr>
        <w:t>7</w:t>
      </w:r>
      <w:r w:rsidR="00DD1028">
        <w:rPr>
          <w:rFonts w:eastAsia="Calibri"/>
          <w:i/>
          <w:lang w:eastAsia="en-US"/>
        </w:rPr>
        <w:t xml:space="preserve">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D1028" w:rsidTr="00EB5F52">
        <w:tc>
          <w:tcPr>
            <w:tcW w:w="9571" w:type="dxa"/>
          </w:tcPr>
          <w:p w:rsidR="00DD1028" w:rsidRDefault="00DD1028" w:rsidP="00EB5F5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D1028" w:rsidTr="00EB5F52">
        <w:tc>
          <w:tcPr>
            <w:tcW w:w="9571" w:type="dxa"/>
          </w:tcPr>
          <w:p w:rsidR="00DD1028" w:rsidRDefault="00DD1028" w:rsidP="00E41B7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Соответствует возрасту – </w:t>
            </w:r>
            <w:r w:rsidR="008E1934">
              <w:rPr>
                <w:rFonts w:eastAsia="Calibri"/>
                <w:lang w:eastAsia="en-US"/>
              </w:rPr>
              <w:t>2</w:t>
            </w:r>
            <w:r w:rsidR="00E41B70">
              <w:rPr>
                <w:rFonts w:eastAsia="Calibri"/>
                <w:lang w:eastAsia="en-US"/>
              </w:rPr>
              <w:t>9(8</w:t>
            </w:r>
            <w:r w:rsidR="002021F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%)</w:t>
            </w:r>
          </w:p>
        </w:tc>
      </w:tr>
      <w:tr w:rsidR="00DD1028" w:rsidTr="00EB5F52">
        <w:tc>
          <w:tcPr>
            <w:tcW w:w="9571" w:type="dxa"/>
          </w:tcPr>
          <w:p w:rsidR="00DD1028" w:rsidRDefault="00DD1028" w:rsidP="00E41B70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Сниженно</w:t>
            </w:r>
            <w:proofErr w:type="spellEnd"/>
            <w:r>
              <w:rPr>
                <w:rFonts w:eastAsia="Calibri"/>
                <w:lang w:eastAsia="en-US"/>
              </w:rPr>
              <w:t xml:space="preserve"> не значительно – </w:t>
            </w:r>
            <w:r w:rsidR="002021F0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 xml:space="preserve"> </w:t>
            </w:r>
            <w:r w:rsidR="002021F0">
              <w:rPr>
                <w:rFonts w:eastAsia="Calibri"/>
                <w:lang w:eastAsia="en-US"/>
              </w:rPr>
              <w:t>(</w:t>
            </w:r>
            <w:r w:rsidR="00E41B70">
              <w:rPr>
                <w:rFonts w:eastAsia="Calibri"/>
                <w:lang w:eastAsia="en-US"/>
              </w:rPr>
              <w:t>1</w:t>
            </w:r>
            <w:r w:rsidR="002021F0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%) в основном нарушение  речи</w:t>
            </w:r>
          </w:p>
        </w:tc>
      </w:tr>
      <w:tr w:rsidR="00DD1028" w:rsidTr="00EB5F52">
        <w:tc>
          <w:tcPr>
            <w:tcW w:w="9571" w:type="dxa"/>
          </w:tcPr>
          <w:p w:rsidR="00DD1028" w:rsidRDefault="00DD1028" w:rsidP="002021F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Грубо нарушено – </w:t>
            </w:r>
            <w:r w:rsidR="002021F0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(</w:t>
            </w:r>
            <w:r w:rsidR="002021F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%)</w:t>
            </w:r>
          </w:p>
        </w:tc>
      </w:tr>
    </w:tbl>
    <w:p w:rsidR="00DD1028" w:rsidRPr="00554C7F" w:rsidRDefault="00DD1028" w:rsidP="008F5094">
      <w:pPr>
        <w:jc w:val="both"/>
        <w:rPr>
          <w:rFonts w:eastAsia="Calibri"/>
          <w:b/>
          <w:lang w:eastAsia="en-US"/>
        </w:rPr>
      </w:pPr>
    </w:p>
    <w:p w:rsidR="00554C7F" w:rsidRDefault="00DC6B7D" w:rsidP="00554C7F">
      <w:pPr>
        <w:spacing w:after="200"/>
        <w:jc w:val="both"/>
        <w:rPr>
          <w:rFonts w:eastAsia="Calibri"/>
          <w:lang w:eastAsia="en-US"/>
        </w:rPr>
      </w:pPr>
      <w:r w:rsidRPr="00DC6B7D">
        <w:rPr>
          <w:rFonts w:eastAsia="Calibri"/>
          <w:noProof/>
        </w:rPr>
        <w:lastRenderedPageBreak/>
        <w:drawing>
          <wp:inline distT="0" distB="0" distL="0" distR="0">
            <wp:extent cx="4572000" cy="2743200"/>
            <wp:effectExtent l="19050" t="0" r="19050" b="0"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6B7D" w:rsidRPr="00554C7F" w:rsidRDefault="00DC6B7D" w:rsidP="00554C7F">
      <w:pPr>
        <w:spacing w:after="200"/>
        <w:jc w:val="both"/>
        <w:rPr>
          <w:rFonts w:eastAsia="Calibri"/>
          <w:lang w:eastAsia="en-US"/>
        </w:rPr>
      </w:pPr>
    </w:p>
    <w:p w:rsidR="00DC6B7D" w:rsidRDefault="00DC6B7D" w:rsidP="00DC6B7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Актуальный уровень развития когнитивных процессов  у 39 воспитанника приближен возрастной норме.  </w:t>
      </w:r>
    </w:p>
    <w:p w:rsidR="00DC6B7D" w:rsidRDefault="00DC6B7D" w:rsidP="00DC6B7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Актуальный уровень развития когнитивных процессов  у 7 воспитанника снижен на фоне </w:t>
      </w:r>
      <w:proofErr w:type="gramStart"/>
      <w:r>
        <w:rPr>
          <w:rFonts w:eastAsia="Calibri"/>
          <w:lang w:eastAsia="en-US"/>
        </w:rPr>
        <w:t>парциальной</w:t>
      </w:r>
      <w:proofErr w:type="gram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несформированности</w:t>
      </w:r>
      <w:proofErr w:type="spellEnd"/>
      <w:r>
        <w:rPr>
          <w:rFonts w:eastAsia="Calibri"/>
          <w:lang w:eastAsia="en-US"/>
        </w:rPr>
        <w:t xml:space="preserve"> вербального компонента ВПФ.</w:t>
      </w:r>
    </w:p>
    <w:p w:rsidR="00B52FD6" w:rsidRDefault="00DC6B7D" w:rsidP="00B52FD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Актуальный уровень развития когнитивных процессов  у 1 воспитанников не соотв</w:t>
      </w:r>
      <w:r w:rsidR="0036308A">
        <w:rPr>
          <w:rFonts w:eastAsia="Calibri"/>
          <w:lang w:eastAsia="en-US"/>
        </w:rPr>
        <w:t>етствует возрастной норме. Направлен на ПМПК.</w:t>
      </w:r>
    </w:p>
    <w:p w:rsidR="00342CDD" w:rsidRDefault="00342CDD" w:rsidP="00B52FD6">
      <w:pPr>
        <w:jc w:val="both"/>
        <w:rPr>
          <w:rFonts w:eastAsia="Calibri"/>
          <w:lang w:eastAsia="en-US"/>
        </w:rPr>
      </w:pPr>
    </w:p>
    <w:p w:rsidR="00517401" w:rsidRDefault="00517401" w:rsidP="00517401">
      <w:pPr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i/>
          <w:lang w:eastAsia="en-US"/>
        </w:rPr>
        <w:t>Логопедическаяподготавительная</w:t>
      </w:r>
      <w:proofErr w:type="spellEnd"/>
      <w:r>
        <w:rPr>
          <w:rFonts w:eastAsia="Calibri"/>
          <w:i/>
          <w:lang w:eastAsia="en-US"/>
        </w:rPr>
        <w:t xml:space="preserve"> группа №6 – </w:t>
      </w:r>
      <w:r w:rsidR="009058B2">
        <w:rPr>
          <w:rFonts w:eastAsia="Calibri"/>
          <w:i/>
          <w:lang w:eastAsia="en-US"/>
        </w:rPr>
        <w:t>23</w:t>
      </w:r>
      <w:r>
        <w:rPr>
          <w:rFonts w:eastAsia="Calibri"/>
          <w:i/>
          <w:lang w:eastAsia="en-US"/>
        </w:rPr>
        <w:t xml:space="preserve">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17401" w:rsidTr="00EB5F52">
        <w:tc>
          <w:tcPr>
            <w:tcW w:w="9571" w:type="dxa"/>
          </w:tcPr>
          <w:p w:rsidR="00517401" w:rsidRDefault="00517401" w:rsidP="00EB5F5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517401" w:rsidTr="00EB5F52">
        <w:tc>
          <w:tcPr>
            <w:tcW w:w="9571" w:type="dxa"/>
          </w:tcPr>
          <w:p w:rsidR="00517401" w:rsidRDefault="00517401" w:rsidP="009058B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Соответствует возрасту – </w:t>
            </w:r>
            <w:r w:rsidR="009058B2">
              <w:rPr>
                <w:rFonts w:eastAsia="Calibri"/>
                <w:lang w:eastAsia="en-US"/>
              </w:rPr>
              <w:t>22</w:t>
            </w:r>
            <w:r>
              <w:rPr>
                <w:rFonts w:eastAsia="Calibri"/>
                <w:lang w:eastAsia="en-US"/>
              </w:rPr>
              <w:t>(</w:t>
            </w:r>
            <w:r w:rsidR="00EF67DA">
              <w:rPr>
                <w:rFonts w:eastAsia="Calibri"/>
                <w:lang w:eastAsia="en-US"/>
              </w:rPr>
              <w:t>95</w:t>
            </w:r>
            <w:r>
              <w:rPr>
                <w:rFonts w:eastAsia="Calibri"/>
                <w:lang w:eastAsia="en-US"/>
              </w:rPr>
              <w:t>%)</w:t>
            </w:r>
          </w:p>
        </w:tc>
      </w:tr>
      <w:tr w:rsidR="00517401" w:rsidTr="00EB5F52">
        <w:tc>
          <w:tcPr>
            <w:tcW w:w="9571" w:type="dxa"/>
          </w:tcPr>
          <w:p w:rsidR="00517401" w:rsidRDefault="00517401" w:rsidP="00EF67DA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Сниженно</w:t>
            </w:r>
            <w:proofErr w:type="spellEnd"/>
            <w:r>
              <w:rPr>
                <w:rFonts w:eastAsia="Calibri"/>
                <w:lang w:eastAsia="en-US"/>
              </w:rPr>
              <w:t xml:space="preserve"> не значительно – 1 (</w:t>
            </w:r>
            <w:r w:rsidR="00EF67DA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%) в основном нарушение  речи</w:t>
            </w:r>
          </w:p>
        </w:tc>
      </w:tr>
      <w:tr w:rsidR="00517401" w:rsidTr="00EB5F52">
        <w:tc>
          <w:tcPr>
            <w:tcW w:w="9571" w:type="dxa"/>
          </w:tcPr>
          <w:p w:rsidR="00517401" w:rsidRDefault="00517401" w:rsidP="00EB5F5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Грубо нарушено – 0 (0%)</w:t>
            </w:r>
          </w:p>
        </w:tc>
      </w:tr>
    </w:tbl>
    <w:p w:rsidR="00342CDD" w:rsidRDefault="00517401" w:rsidP="00B52FD6">
      <w:pPr>
        <w:jc w:val="both"/>
      </w:pPr>
      <w:r w:rsidRPr="00517401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1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F67DA" w:rsidRDefault="00EF67DA" w:rsidP="00B52FD6">
      <w:pPr>
        <w:jc w:val="both"/>
      </w:pPr>
    </w:p>
    <w:p w:rsidR="00EF67DA" w:rsidRDefault="00EF67DA" w:rsidP="00EF67D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Актуальный уровень развития когнитивных процессов  у 16 воспитанника приближен возрастной норме.  </w:t>
      </w:r>
    </w:p>
    <w:p w:rsidR="00EF67DA" w:rsidRDefault="00EF67DA" w:rsidP="00EF67D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Актуальный уровень развития когнитивных процессов  у </w:t>
      </w:r>
      <w:r w:rsidR="00522C36">
        <w:rPr>
          <w:rFonts w:eastAsia="Calibri"/>
          <w:lang w:eastAsia="en-US"/>
        </w:rPr>
        <w:t>1 воспитанника</w:t>
      </w:r>
      <w:r>
        <w:rPr>
          <w:rFonts w:eastAsia="Calibri"/>
          <w:lang w:eastAsia="en-US"/>
        </w:rPr>
        <w:t xml:space="preserve"> не соответствует возрастной норме, основной причинной является </w:t>
      </w:r>
      <w:proofErr w:type="spellStart"/>
      <w:r>
        <w:rPr>
          <w:rFonts w:eastAsia="Calibri"/>
          <w:lang w:eastAsia="en-US"/>
        </w:rPr>
        <w:t>медико</w:t>
      </w:r>
      <w:proofErr w:type="spell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-б</w:t>
      </w:r>
      <w:proofErr w:type="gramEnd"/>
      <w:r>
        <w:rPr>
          <w:rFonts w:eastAsia="Calibri"/>
          <w:lang w:eastAsia="en-US"/>
        </w:rPr>
        <w:t>иологический фактор развития.</w:t>
      </w:r>
    </w:p>
    <w:p w:rsidR="00EF67DA" w:rsidRDefault="00EF67DA" w:rsidP="00EF67DA">
      <w:pPr>
        <w:jc w:val="both"/>
        <w:rPr>
          <w:rFonts w:eastAsia="Calibri"/>
          <w:lang w:eastAsia="en-US"/>
        </w:rPr>
      </w:pPr>
    </w:p>
    <w:p w:rsidR="00EF67DA" w:rsidRDefault="00EF67DA" w:rsidP="00EF67DA">
      <w:pPr>
        <w:jc w:val="both"/>
        <w:rPr>
          <w:rFonts w:eastAsia="Calibri"/>
          <w:lang w:eastAsia="en-US"/>
        </w:rPr>
      </w:pPr>
      <w:r>
        <w:rPr>
          <w:rFonts w:eastAsia="Calibri"/>
          <w:i/>
          <w:lang w:eastAsia="en-US"/>
        </w:rPr>
        <w:t>Готовность к школьному обучению – 3</w:t>
      </w:r>
      <w:r w:rsidR="00522C36">
        <w:rPr>
          <w:rFonts w:eastAsia="Calibri"/>
          <w:i/>
          <w:lang w:eastAsia="en-US"/>
        </w:rPr>
        <w:t>9</w:t>
      </w:r>
      <w:r w:rsidR="00880BC4">
        <w:rPr>
          <w:rFonts w:eastAsia="Calibri"/>
          <w:i/>
          <w:lang w:eastAsia="en-US"/>
        </w:rPr>
        <w:t xml:space="preserve">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F67DA" w:rsidTr="00EB5F52">
        <w:tc>
          <w:tcPr>
            <w:tcW w:w="9571" w:type="dxa"/>
          </w:tcPr>
          <w:p w:rsidR="00EF67DA" w:rsidRDefault="00EF67DA" w:rsidP="00EB5F5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EF67DA" w:rsidTr="00EB5F52">
        <w:tc>
          <w:tcPr>
            <w:tcW w:w="9571" w:type="dxa"/>
          </w:tcPr>
          <w:p w:rsidR="00EF67DA" w:rsidRDefault="00EF67DA" w:rsidP="00522C3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Высокий уровень – </w:t>
            </w:r>
            <w:r w:rsidR="00522C36">
              <w:rPr>
                <w:rFonts w:eastAsia="Calibri"/>
                <w:lang w:eastAsia="en-US"/>
              </w:rPr>
              <w:t>22</w:t>
            </w:r>
            <w:r>
              <w:rPr>
                <w:rFonts w:eastAsia="Calibri"/>
                <w:lang w:eastAsia="en-US"/>
              </w:rPr>
              <w:t>(</w:t>
            </w:r>
            <w:r w:rsidR="00522C36">
              <w:rPr>
                <w:rFonts w:eastAsia="Calibri"/>
                <w:lang w:eastAsia="en-US"/>
              </w:rPr>
              <w:t>56</w:t>
            </w:r>
            <w:r>
              <w:rPr>
                <w:rFonts w:eastAsia="Calibri"/>
                <w:lang w:eastAsia="en-US"/>
              </w:rPr>
              <w:t>%)</w:t>
            </w:r>
          </w:p>
        </w:tc>
      </w:tr>
      <w:tr w:rsidR="00EF67DA" w:rsidTr="00EB5F52">
        <w:tc>
          <w:tcPr>
            <w:tcW w:w="9571" w:type="dxa"/>
          </w:tcPr>
          <w:p w:rsidR="00EF67DA" w:rsidRDefault="00EF67DA" w:rsidP="00522C3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Средний уровень – 16 (</w:t>
            </w:r>
            <w:r w:rsidR="00522C36">
              <w:rPr>
                <w:rFonts w:eastAsia="Calibri"/>
                <w:lang w:eastAsia="en-US"/>
              </w:rPr>
              <w:t>41</w:t>
            </w:r>
            <w:r>
              <w:rPr>
                <w:rFonts w:eastAsia="Calibri"/>
                <w:lang w:eastAsia="en-US"/>
              </w:rPr>
              <w:t xml:space="preserve">%) </w:t>
            </w:r>
          </w:p>
        </w:tc>
      </w:tr>
      <w:tr w:rsidR="00EF67DA" w:rsidTr="00EB5F52">
        <w:tc>
          <w:tcPr>
            <w:tcW w:w="9571" w:type="dxa"/>
          </w:tcPr>
          <w:p w:rsidR="00EF67DA" w:rsidRDefault="00EF67DA" w:rsidP="00EF67D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Низкий уровень – 1 (5%)</w:t>
            </w:r>
          </w:p>
        </w:tc>
      </w:tr>
    </w:tbl>
    <w:p w:rsidR="00EF67DA" w:rsidRDefault="00EF67DA" w:rsidP="00B52FD6">
      <w:pPr>
        <w:jc w:val="both"/>
      </w:pPr>
      <w:r>
        <w:t xml:space="preserve"> </w:t>
      </w:r>
    </w:p>
    <w:p w:rsidR="00EF67DA" w:rsidRDefault="00880BC4" w:rsidP="00B52FD6">
      <w:pPr>
        <w:jc w:val="both"/>
      </w:pPr>
      <w:r w:rsidRPr="00880BC4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12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80BC4" w:rsidRDefault="00880BC4" w:rsidP="00B52FD6">
      <w:pPr>
        <w:jc w:val="both"/>
      </w:pPr>
    </w:p>
    <w:p w:rsidR="00234F4A" w:rsidRDefault="00880BC4" w:rsidP="00234F4A">
      <w:pPr>
        <w:jc w:val="both"/>
        <w:rPr>
          <w:rFonts w:eastAsia="Calibri"/>
          <w:lang w:eastAsia="en-US"/>
        </w:rPr>
      </w:pPr>
      <w:r>
        <w:t>39 ребенка готовы и психологически зрелы к систематическому школьному обучению. 22 (56%) – высокая школьная зрелость, 16 детей (</w:t>
      </w:r>
      <w:r w:rsidR="00234F4A">
        <w:t>41%) – средне – зрелые. Условно не зрелые и не готовы к систематическому школьному обучению 1 ребенок (5%) в связи с</w:t>
      </w:r>
      <w:r w:rsidR="00234F4A" w:rsidRPr="00234F4A">
        <w:rPr>
          <w:rFonts w:eastAsia="Calibri"/>
          <w:lang w:eastAsia="en-US"/>
        </w:rPr>
        <w:t xml:space="preserve"> </w:t>
      </w:r>
      <w:proofErr w:type="spellStart"/>
      <w:r w:rsidR="00234F4A">
        <w:rPr>
          <w:rFonts w:eastAsia="Calibri"/>
          <w:lang w:eastAsia="en-US"/>
        </w:rPr>
        <w:t>медико</w:t>
      </w:r>
      <w:proofErr w:type="spellEnd"/>
      <w:r w:rsidR="00234F4A">
        <w:rPr>
          <w:rFonts w:eastAsia="Calibri"/>
          <w:lang w:eastAsia="en-US"/>
        </w:rPr>
        <w:t xml:space="preserve"> -биологический фактор развития.</w:t>
      </w:r>
    </w:p>
    <w:p w:rsidR="00880BC4" w:rsidRDefault="00234F4A" w:rsidP="00B52FD6">
      <w:pPr>
        <w:jc w:val="both"/>
        <w:rPr>
          <w:b/>
          <w:i/>
          <w:u w:val="single"/>
        </w:rPr>
      </w:pPr>
      <w:r>
        <w:t xml:space="preserve"> </w:t>
      </w:r>
      <w:r w:rsidR="003836A0" w:rsidRPr="003836A0">
        <w:rPr>
          <w:b/>
          <w:i/>
          <w:u w:val="single"/>
        </w:rPr>
        <w:t xml:space="preserve">Сводная таблица результатов </w:t>
      </w:r>
      <w:proofErr w:type="spellStart"/>
      <w:r w:rsidR="003836A0" w:rsidRPr="003836A0">
        <w:rPr>
          <w:b/>
          <w:i/>
          <w:u w:val="single"/>
        </w:rPr>
        <w:t>скринингов</w:t>
      </w:r>
      <w:proofErr w:type="spellEnd"/>
      <w:r w:rsidR="003836A0">
        <w:rPr>
          <w:b/>
          <w:i/>
          <w:u w:val="single"/>
        </w:rPr>
        <w:t>.</w:t>
      </w:r>
    </w:p>
    <w:p w:rsidR="003836A0" w:rsidRDefault="003836A0" w:rsidP="00B52FD6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74"/>
        <w:gridCol w:w="1834"/>
        <w:gridCol w:w="1895"/>
        <w:gridCol w:w="2049"/>
        <w:gridCol w:w="2119"/>
      </w:tblGrid>
      <w:tr w:rsidR="003836A0" w:rsidTr="00EB5F52">
        <w:trPr>
          <w:trHeight w:val="1169"/>
        </w:trPr>
        <w:tc>
          <w:tcPr>
            <w:tcW w:w="1914" w:type="dxa"/>
            <w:vMerge w:val="restart"/>
          </w:tcPr>
          <w:p w:rsidR="003836A0" w:rsidRDefault="003836A0" w:rsidP="00B52FD6">
            <w:pPr>
              <w:jc w:val="both"/>
            </w:pPr>
            <w:r>
              <w:t>Возрастная группа</w:t>
            </w:r>
          </w:p>
        </w:tc>
        <w:tc>
          <w:tcPr>
            <w:tcW w:w="1914" w:type="dxa"/>
            <w:vMerge w:val="restart"/>
          </w:tcPr>
          <w:p w:rsidR="003836A0" w:rsidRDefault="003836A0" w:rsidP="00B52FD6">
            <w:pPr>
              <w:jc w:val="both"/>
            </w:pPr>
            <w:r>
              <w:t>Кол-во обследуемых детей</w:t>
            </w:r>
          </w:p>
        </w:tc>
        <w:tc>
          <w:tcPr>
            <w:tcW w:w="1914" w:type="dxa"/>
            <w:vMerge w:val="restart"/>
          </w:tcPr>
          <w:p w:rsidR="003836A0" w:rsidRDefault="003836A0" w:rsidP="00B52FD6">
            <w:pPr>
              <w:jc w:val="both"/>
            </w:pPr>
            <w:r>
              <w:t>Количество детей, ВПФ которых соответствует возрастной норме по всем показателям</w:t>
            </w:r>
          </w:p>
        </w:tc>
        <w:tc>
          <w:tcPr>
            <w:tcW w:w="3829" w:type="dxa"/>
            <w:gridSpan w:val="2"/>
            <w:tcBorders>
              <w:bottom w:val="single" w:sz="4" w:space="0" w:color="auto"/>
            </w:tcBorders>
          </w:tcPr>
          <w:p w:rsidR="003836A0" w:rsidRDefault="003836A0" w:rsidP="00B52FD6">
            <w:pPr>
              <w:jc w:val="both"/>
            </w:pPr>
            <w:r>
              <w:t xml:space="preserve">Количество детей, ВПФ которых не соответствует </w:t>
            </w:r>
            <w:r w:rsidR="003F1AD5">
              <w:t>возрастной норме</w:t>
            </w:r>
          </w:p>
        </w:tc>
      </w:tr>
      <w:tr w:rsidR="003836A0" w:rsidTr="003836A0">
        <w:trPr>
          <w:trHeight w:val="1406"/>
        </w:trPr>
        <w:tc>
          <w:tcPr>
            <w:tcW w:w="1914" w:type="dxa"/>
            <w:vMerge/>
          </w:tcPr>
          <w:p w:rsidR="003836A0" w:rsidRDefault="003836A0" w:rsidP="00B52FD6">
            <w:pPr>
              <w:jc w:val="both"/>
            </w:pPr>
          </w:p>
        </w:tc>
        <w:tc>
          <w:tcPr>
            <w:tcW w:w="1914" w:type="dxa"/>
            <w:vMerge/>
          </w:tcPr>
          <w:p w:rsidR="003836A0" w:rsidRDefault="003836A0" w:rsidP="00B52FD6">
            <w:pPr>
              <w:jc w:val="both"/>
            </w:pPr>
          </w:p>
        </w:tc>
        <w:tc>
          <w:tcPr>
            <w:tcW w:w="1914" w:type="dxa"/>
            <w:vMerge/>
          </w:tcPr>
          <w:p w:rsidR="003836A0" w:rsidRDefault="003836A0" w:rsidP="00B52FD6">
            <w:pPr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3836A0" w:rsidRDefault="003F1AD5" w:rsidP="00B52FD6">
            <w:pPr>
              <w:jc w:val="both"/>
            </w:pPr>
            <w:r>
              <w:t>Частичное несоответствие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3836A0" w:rsidRDefault="003F1AD5" w:rsidP="00B52FD6">
            <w:pPr>
              <w:jc w:val="both"/>
            </w:pPr>
            <w:r>
              <w:t>Полное несоответствие.</w:t>
            </w:r>
          </w:p>
        </w:tc>
      </w:tr>
      <w:tr w:rsidR="003836A0" w:rsidTr="003836A0">
        <w:tc>
          <w:tcPr>
            <w:tcW w:w="1914" w:type="dxa"/>
          </w:tcPr>
          <w:p w:rsidR="003836A0" w:rsidRDefault="003F1AD5" w:rsidP="00B52FD6">
            <w:pPr>
              <w:jc w:val="both"/>
            </w:pPr>
            <w:r>
              <w:t xml:space="preserve">Младшая </w:t>
            </w:r>
          </w:p>
        </w:tc>
        <w:tc>
          <w:tcPr>
            <w:tcW w:w="1914" w:type="dxa"/>
          </w:tcPr>
          <w:p w:rsidR="003836A0" w:rsidRDefault="002A31C0" w:rsidP="00B52FD6">
            <w:pPr>
              <w:jc w:val="both"/>
            </w:pPr>
            <w:r>
              <w:t>34</w:t>
            </w:r>
          </w:p>
        </w:tc>
        <w:tc>
          <w:tcPr>
            <w:tcW w:w="1914" w:type="dxa"/>
          </w:tcPr>
          <w:p w:rsidR="003836A0" w:rsidRDefault="00A531BE" w:rsidP="00B52FD6">
            <w:pPr>
              <w:jc w:val="both"/>
            </w:pPr>
            <w:r>
              <w:t>10</w:t>
            </w:r>
          </w:p>
        </w:tc>
        <w:tc>
          <w:tcPr>
            <w:tcW w:w="1914" w:type="dxa"/>
          </w:tcPr>
          <w:p w:rsidR="003836A0" w:rsidRDefault="00A531BE" w:rsidP="00B52FD6">
            <w:pPr>
              <w:jc w:val="both"/>
            </w:pPr>
            <w:r>
              <w:t>21</w:t>
            </w:r>
          </w:p>
        </w:tc>
        <w:tc>
          <w:tcPr>
            <w:tcW w:w="1915" w:type="dxa"/>
          </w:tcPr>
          <w:p w:rsidR="003836A0" w:rsidRDefault="00A531BE" w:rsidP="00B52FD6">
            <w:pPr>
              <w:jc w:val="both"/>
            </w:pPr>
            <w:r>
              <w:t>3</w:t>
            </w:r>
          </w:p>
        </w:tc>
      </w:tr>
      <w:tr w:rsidR="003836A0" w:rsidTr="003836A0">
        <w:tc>
          <w:tcPr>
            <w:tcW w:w="1914" w:type="dxa"/>
          </w:tcPr>
          <w:p w:rsidR="003836A0" w:rsidRDefault="003F1AD5" w:rsidP="00B52FD6">
            <w:pPr>
              <w:jc w:val="both"/>
            </w:pPr>
            <w:r>
              <w:t>Средняя</w:t>
            </w:r>
          </w:p>
        </w:tc>
        <w:tc>
          <w:tcPr>
            <w:tcW w:w="1914" w:type="dxa"/>
          </w:tcPr>
          <w:p w:rsidR="003836A0" w:rsidRDefault="002A31C0" w:rsidP="00B52FD6">
            <w:pPr>
              <w:jc w:val="both"/>
            </w:pPr>
            <w:r>
              <w:t>33</w:t>
            </w:r>
          </w:p>
        </w:tc>
        <w:tc>
          <w:tcPr>
            <w:tcW w:w="1914" w:type="dxa"/>
          </w:tcPr>
          <w:p w:rsidR="003836A0" w:rsidRDefault="000E18DE" w:rsidP="00B52FD6">
            <w:pPr>
              <w:jc w:val="both"/>
            </w:pPr>
            <w:r>
              <w:t>10</w:t>
            </w:r>
          </w:p>
        </w:tc>
        <w:tc>
          <w:tcPr>
            <w:tcW w:w="1914" w:type="dxa"/>
          </w:tcPr>
          <w:p w:rsidR="003836A0" w:rsidRDefault="000E18DE" w:rsidP="00B52FD6">
            <w:pPr>
              <w:jc w:val="both"/>
            </w:pPr>
            <w:r>
              <w:t>21</w:t>
            </w:r>
          </w:p>
        </w:tc>
        <w:tc>
          <w:tcPr>
            <w:tcW w:w="1915" w:type="dxa"/>
          </w:tcPr>
          <w:p w:rsidR="003836A0" w:rsidRDefault="000E18DE" w:rsidP="00B52FD6">
            <w:pPr>
              <w:jc w:val="both"/>
            </w:pPr>
            <w:r>
              <w:t>2</w:t>
            </w:r>
          </w:p>
        </w:tc>
      </w:tr>
      <w:tr w:rsidR="003836A0" w:rsidTr="003836A0">
        <w:tc>
          <w:tcPr>
            <w:tcW w:w="1914" w:type="dxa"/>
          </w:tcPr>
          <w:p w:rsidR="003836A0" w:rsidRDefault="003F1AD5" w:rsidP="00B52FD6">
            <w:pPr>
              <w:jc w:val="both"/>
            </w:pPr>
            <w:r>
              <w:t>Средняя</w:t>
            </w:r>
          </w:p>
        </w:tc>
        <w:tc>
          <w:tcPr>
            <w:tcW w:w="1914" w:type="dxa"/>
          </w:tcPr>
          <w:p w:rsidR="003836A0" w:rsidRDefault="002A31C0" w:rsidP="00B52FD6">
            <w:pPr>
              <w:jc w:val="both"/>
            </w:pPr>
            <w:r>
              <w:t>35</w:t>
            </w:r>
          </w:p>
        </w:tc>
        <w:tc>
          <w:tcPr>
            <w:tcW w:w="1914" w:type="dxa"/>
          </w:tcPr>
          <w:p w:rsidR="003836A0" w:rsidRDefault="000E18DE" w:rsidP="00B52FD6">
            <w:pPr>
              <w:jc w:val="both"/>
            </w:pPr>
            <w:r>
              <w:t>14</w:t>
            </w:r>
          </w:p>
        </w:tc>
        <w:tc>
          <w:tcPr>
            <w:tcW w:w="1914" w:type="dxa"/>
          </w:tcPr>
          <w:p w:rsidR="003836A0" w:rsidRDefault="000E18DE" w:rsidP="00B52FD6">
            <w:pPr>
              <w:jc w:val="both"/>
            </w:pPr>
            <w:r>
              <w:t>21</w:t>
            </w:r>
          </w:p>
        </w:tc>
        <w:tc>
          <w:tcPr>
            <w:tcW w:w="1915" w:type="dxa"/>
          </w:tcPr>
          <w:p w:rsidR="003836A0" w:rsidRDefault="000E18DE" w:rsidP="00B52FD6">
            <w:pPr>
              <w:jc w:val="both"/>
            </w:pPr>
            <w:r>
              <w:t>0</w:t>
            </w:r>
          </w:p>
        </w:tc>
      </w:tr>
      <w:tr w:rsidR="003836A0" w:rsidTr="003836A0">
        <w:tc>
          <w:tcPr>
            <w:tcW w:w="1914" w:type="dxa"/>
          </w:tcPr>
          <w:p w:rsidR="003836A0" w:rsidRDefault="003F1AD5" w:rsidP="00B52FD6">
            <w:pPr>
              <w:jc w:val="both"/>
            </w:pPr>
            <w:r>
              <w:t>старшая</w:t>
            </w:r>
          </w:p>
        </w:tc>
        <w:tc>
          <w:tcPr>
            <w:tcW w:w="1914" w:type="dxa"/>
          </w:tcPr>
          <w:p w:rsidR="003836A0" w:rsidRDefault="002A31C0" w:rsidP="00B52FD6">
            <w:pPr>
              <w:jc w:val="both"/>
            </w:pPr>
            <w:r>
              <w:t>47</w:t>
            </w:r>
          </w:p>
        </w:tc>
        <w:tc>
          <w:tcPr>
            <w:tcW w:w="1914" w:type="dxa"/>
          </w:tcPr>
          <w:p w:rsidR="003836A0" w:rsidRDefault="000E18DE" w:rsidP="00B52FD6">
            <w:pPr>
              <w:jc w:val="both"/>
            </w:pPr>
            <w:r>
              <w:t>39</w:t>
            </w:r>
          </w:p>
        </w:tc>
        <w:tc>
          <w:tcPr>
            <w:tcW w:w="1914" w:type="dxa"/>
          </w:tcPr>
          <w:p w:rsidR="003836A0" w:rsidRDefault="000E18DE" w:rsidP="00B52FD6">
            <w:pPr>
              <w:jc w:val="both"/>
            </w:pPr>
            <w:r>
              <w:t>7</w:t>
            </w:r>
          </w:p>
        </w:tc>
        <w:tc>
          <w:tcPr>
            <w:tcW w:w="1915" w:type="dxa"/>
          </w:tcPr>
          <w:p w:rsidR="003836A0" w:rsidRDefault="000E18DE" w:rsidP="00B52FD6">
            <w:pPr>
              <w:jc w:val="both"/>
            </w:pPr>
            <w:r>
              <w:t>1</w:t>
            </w:r>
          </w:p>
        </w:tc>
      </w:tr>
      <w:tr w:rsidR="003836A0" w:rsidTr="003836A0">
        <w:tc>
          <w:tcPr>
            <w:tcW w:w="1914" w:type="dxa"/>
          </w:tcPr>
          <w:p w:rsidR="003836A0" w:rsidRDefault="003F1AD5" w:rsidP="00B52FD6">
            <w:pPr>
              <w:jc w:val="both"/>
            </w:pPr>
            <w:r>
              <w:t>Лого - старшая</w:t>
            </w:r>
          </w:p>
        </w:tc>
        <w:tc>
          <w:tcPr>
            <w:tcW w:w="1914" w:type="dxa"/>
          </w:tcPr>
          <w:p w:rsidR="003836A0" w:rsidRDefault="002A31C0" w:rsidP="00B52FD6">
            <w:pPr>
              <w:jc w:val="both"/>
            </w:pPr>
            <w:r>
              <w:t>26</w:t>
            </w:r>
          </w:p>
        </w:tc>
        <w:tc>
          <w:tcPr>
            <w:tcW w:w="1914" w:type="dxa"/>
          </w:tcPr>
          <w:p w:rsidR="003836A0" w:rsidRDefault="000E18DE" w:rsidP="00B52FD6">
            <w:pPr>
              <w:jc w:val="both"/>
            </w:pPr>
            <w:r>
              <w:t>0</w:t>
            </w:r>
          </w:p>
        </w:tc>
        <w:tc>
          <w:tcPr>
            <w:tcW w:w="1914" w:type="dxa"/>
          </w:tcPr>
          <w:p w:rsidR="003836A0" w:rsidRDefault="000E18DE" w:rsidP="00B52FD6">
            <w:pPr>
              <w:jc w:val="both"/>
            </w:pPr>
            <w:r>
              <w:t>26</w:t>
            </w:r>
          </w:p>
        </w:tc>
        <w:tc>
          <w:tcPr>
            <w:tcW w:w="1915" w:type="dxa"/>
          </w:tcPr>
          <w:p w:rsidR="003836A0" w:rsidRDefault="000E18DE" w:rsidP="00B52FD6">
            <w:pPr>
              <w:jc w:val="both"/>
            </w:pPr>
            <w:r>
              <w:t>0</w:t>
            </w:r>
          </w:p>
        </w:tc>
      </w:tr>
      <w:tr w:rsidR="003836A0" w:rsidTr="003836A0">
        <w:tc>
          <w:tcPr>
            <w:tcW w:w="1914" w:type="dxa"/>
          </w:tcPr>
          <w:p w:rsidR="003836A0" w:rsidRDefault="003F1AD5" w:rsidP="00B52FD6">
            <w:pPr>
              <w:jc w:val="both"/>
            </w:pPr>
            <w:r>
              <w:lastRenderedPageBreak/>
              <w:t>Лого-</w:t>
            </w:r>
            <w:proofErr w:type="spellStart"/>
            <w:r>
              <w:t>подготов</w:t>
            </w:r>
            <w:proofErr w:type="spellEnd"/>
          </w:p>
        </w:tc>
        <w:tc>
          <w:tcPr>
            <w:tcW w:w="1914" w:type="dxa"/>
          </w:tcPr>
          <w:p w:rsidR="003836A0" w:rsidRDefault="002A31C0" w:rsidP="00B52FD6">
            <w:pPr>
              <w:jc w:val="both"/>
            </w:pPr>
            <w:r>
              <w:t>17</w:t>
            </w:r>
          </w:p>
        </w:tc>
        <w:tc>
          <w:tcPr>
            <w:tcW w:w="1914" w:type="dxa"/>
          </w:tcPr>
          <w:p w:rsidR="003836A0" w:rsidRDefault="000E18DE" w:rsidP="00B52FD6">
            <w:pPr>
              <w:jc w:val="both"/>
            </w:pPr>
            <w:r>
              <w:t>16</w:t>
            </w:r>
          </w:p>
        </w:tc>
        <w:tc>
          <w:tcPr>
            <w:tcW w:w="1914" w:type="dxa"/>
          </w:tcPr>
          <w:p w:rsidR="003836A0" w:rsidRDefault="000E18DE" w:rsidP="00B52FD6">
            <w:pPr>
              <w:jc w:val="both"/>
            </w:pPr>
            <w:r>
              <w:t>1</w:t>
            </w:r>
          </w:p>
        </w:tc>
        <w:tc>
          <w:tcPr>
            <w:tcW w:w="1915" w:type="dxa"/>
          </w:tcPr>
          <w:p w:rsidR="003836A0" w:rsidRDefault="000E18DE" w:rsidP="00B52FD6">
            <w:pPr>
              <w:jc w:val="both"/>
            </w:pPr>
            <w:r>
              <w:t>0</w:t>
            </w:r>
          </w:p>
        </w:tc>
      </w:tr>
      <w:tr w:rsidR="003836A0" w:rsidTr="003836A0">
        <w:tc>
          <w:tcPr>
            <w:tcW w:w="1914" w:type="dxa"/>
          </w:tcPr>
          <w:p w:rsidR="003836A0" w:rsidRDefault="003F1AD5" w:rsidP="00B52FD6">
            <w:pPr>
              <w:jc w:val="both"/>
            </w:pPr>
            <w:r>
              <w:t>Итого:</w:t>
            </w:r>
          </w:p>
        </w:tc>
        <w:tc>
          <w:tcPr>
            <w:tcW w:w="1914" w:type="dxa"/>
          </w:tcPr>
          <w:p w:rsidR="003836A0" w:rsidRDefault="000E18DE" w:rsidP="00B52FD6">
            <w:pPr>
              <w:jc w:val="both"/>
            </w:pPr>
            <w:r>
              <w:t>192</w:t>
            </w:r>
          </w:p>
        </w:tc>
        <w:tc>
          <w:tcPr>
            <w:tcW w:w="1914" w:type="dxa"/>
          </w:tcPr>
          <w:p w:rsidR="003836A0" w:rsidRDefault="00EB2253" w:rsidP="00B52FD6">
            <w:pPr>
              <w:jc w:val="both"/>
            </w:pPr>
            <w:r>
              <w:t>80 (41%)</w:t>
            </w:r>
          </w:p>
        </w:tc>
        <w:tc>
          <w:tcPr>
            <w:tcW w:w="1914" w:type="dxa"/>
          </w:tcPr>
          <w:p w:rsidR="003836A0" w:rsidRDefault="00243A44" w:rsidP="00B52FD6">
            <w:pPr>
              <w:jc w:val="both"/>
            </w:pPr>
            <w:r>
              <w:t>97 (50%)</w:t>
            </w:r>
          </w:p>
        </w:tc>
        <w:tc>
          <w:tcPr>
            <w:tcW w:w="1915" w:type="dxa"/>
          </w:tcPr>
          <w:p w:rsidR="003836A0" w:rsidRDefault="00243A44" w:rsidP="00B52FD6">
            <w:pPr>
              <w:jc w:val="both"/>
            </w:pPr>
            <w:r>
              <w:t>6 (3%)</w:t>
            </w:r>
          </w:p>
        </w:tc>
      </w:tr>
    </w:tbl>
    <w:p w:rsidR="00641148" w:rsidRDefault="00641148" w:rsidP="00641148">
      <w:pPr>
        <w:jc w:val="both"/>
      </w:pPr>
    </w:p>
    <w:p w:rsidR="00C55D1E" w:rsidRPr="00C55D1E" w:rsidRDefault="00C55D1E" w:rsidP="00C55D1E">
      <w:pPr>
        <w:jc w:val="both"/>
      </w:pPr>
      <w:r w:rsidRPr="00C55D1E">
        <w:rPr>
          <w:noProof/>
        </w:rPr>
        <w:drawing>
          <wp:inline distT="0" distB="0" distL="0" distR="0" wp14:anchorId="5452FA86" wp14:editId="0E61CC70">
            <wp:extent cx="6235700" cy="51689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w15="http://schemas.microsoft.com/office/word/2012/wordml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6EBF4999-0FF3-4756-821D-47386747D4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E1934" w:rsidRDefault="008E1934" w:rsidP="00C55D1E">
      <w:pPr>
        <w:jc w:val="both"/>
      </w:pPr>
    </w:p>
    <w:p w:rsidR="008E1934" w:rsidRDefault="008E1934" w:rsidP="00C55D1E">
      <w:pPr>
        <w:jc w:val="both"/>
      </w:pPr>
    </w:p>
    <w:p w:rsidR="00C55D1E" w:rsidRPr="00C55D1E" w:rsidRDefault="00C55D1E" w:rsidP="00C55D1E">
      <w:pPr>
        <w:jc w:val="both"/>
      </w:pPr>
      <w:r w:rsidRPr="00C55D1E">
        <w:t>На конец учебного года 8 воспитанников сохраняется устойчивая сниженная творческая инициатива, которые проявляются в частой смене сюжетной линии, а также смене ролей.</w:t>
      </w:r>
    </w:p>
    <w:p w:rsidR="00C55D1E" w:rsidRPr="00C55D1E" w:rsidRDefault="00C55D1E" w:rsidP="00C55D1E">
      <w:pPr>
        <w:jc w:val="both"/>
      </w:pPr>
      <w:r w:rsidRPr="00C55D1E">
        <w:t>У 3 воспитанников периодически возникают трудности в развертывании сюжетной линии и принятия на себя роли.</w:t>
      </w:r>
    </w:p>
    <w:p w:rsidR="00C55D1E" w:rsidRPr="00C55D1E" w:rsidRDefault="00C55D1E" w:rsidP="00C55D1E">
      <w:pPr>
        <w:jc w:val="both"/>
      </w:pPr>
      <w:r w:rsidRPr="00C55D1E">
        <w:t xml:space="preserve"> 7 воспитанников   стремятся к созданию предметной обстановке «под замысел», однако возникают трудности формулировании мыслей в диалоговую речь.</w:t>
      </w:r>
    </w:p>
    <w:p w:rsidR="00C55D1E" w:rsidRPr="00C55D1E" w:rsidRDefault="00C55D1E" w:rsidP="00C55D1E">
      <w:pPr>
        <w:jc w:val="both"/>
      </w:pPr>
      <w:r w:rsidRPr="00C55D1E">
        <w:t>16 воспитанников демонстрируют возрастную норму, разыгрывают и удерживают сюжетную линию, замысел развертывается в том числе в диалоговой речи.</w:t>
      </w:r>
    </w:p>
    <w:p w:rsidR="00C55D1E" w:rsidRPr="00C55D1E" w:rsidRDefault="00C55D1E" w:rsidP="00C55D1E">
      <w:pPr>
        <w:jc w:val="both"/>
      </w:pPr>
      <w:r w:rsidRPr="00C55D1E">
        <w:t xml:space="preserve">У 1 воспитанника возникают трудности во включение в самостоятельное выполнение задания. </w:t>
      </w:r>
    </w:p>
    <w:p w:rsidR="00C55D1E" w:rsidRPr="00C55D1E" w:rsidRDefault="00C55D1E" w:rsidP="00C55D1E">
      <w:pPr>
        <w:jc w:val="both"/>
      </w:pPr>
      <w:r w:rsidRPr="00C55D1E">
        <w:lastRenderedPageBreak/>
        <w:t>У 8 воспитанников волевое усилие выражено в изменении цели в процессе работы, но с фиксацией на конечный результат.</w:t>
      </w:r>
    </w:p>
    <w:p w:rsidR="00C55D1E" w:rsidRPr="00C55D1E" w:rsidRDefault="00C55D1E" w:rsidP="00C55D1E">
      <w:pPr>
        <w:jc w:val="both"/>
      </w:pPr>
      <w:r w:rsidRPr="00C55D1E">
        <w:t>Так же у 2 воспитанников волевое усилие проявляет в работе с ограниченным материалом, при этом результат удовлетворяет любой.</w:t>
      </w:r>
    </w:p>
    <w:p w:rsidR="00C55D1E" w:rsidRPr="00C55D1E" w:rsidRDefault="00C55D1E" w:rsidP="00C55D1E">
      <w:pPr>
        <w:jc w:val="both"/>
      </w:pPr>
      <w:r w:rsidRPr="00C55D1E">
        <w:t>9 воспитанников стремятся работать в соответствии с целью, однако возникают трудности в удержании самой цели во время работы, при этом демонстрируют стремление достичь хорошего качества самой работы.</w:t>
      </w:r>
    </w:p>
    <w:p w:rsidR="00C55D1E" w:rsidRPr="00C55D1E" w:rsidRDefault="00C55D1E" w:rsidP="00C55D1E">
      <w:pPr>
        <w:jc w:val="both"/>
      </w:pPr>
      <w:r w:rsidRPr="00C55D1E">
        <w:t>14 воспитанников подготовительной группы демонстрируют конкретное намерение, целеполагание, могут самостоятельно подбирать материалы для творческой реализации проектов.</w:t>
      </w:r>
    </w:p>
    <w:p w:rsidR="00C55D1E" w:rsidRPr="00C55D1E" w:rsidRDefault="00C55D1E" w:rsidP="00C55D1E">
      <w:pPr>
        <w:jc w:val="both"/>
      </w:pPr>
      <w:r w:rsidRPr="00C55D1E">
        <w:t>У 4 воспитанников выявлено намеренное привлечение определённого сверстника к совместной деятельности с опорой на предмет и одновременным кратким словесным пояснением замысла, что говорит об ограниченности словарного активного словаря и применения его в диалоговой речи.</w:t>
      </w:r>
    </w:p>
    <w:p w:rsidR="00C55D1E" w:rsidRPr="00C55D1E" w:rsidRDefault="00C55D1E" w:rsidP="00C55D1E">
      <w:pPr>
        <w:jc w:val="both"/>
      </w:pPr>
      <w:r w:rsidRPr="00C55D1E">
        <w:t>У 3 воспитанников выявлены еще проявление избирательности в выборе партнера, при инициации к взаимодействию используют простые фразы, что свидетельствует об ограниченности диалоговой речи.</w:t>
      </w:r>
    </w:p>
    <w:p w:rsidR="00C55D1E" w:rsidRPr="00C55D1E" w:rsidRDefault="00C55D1E" w:rsidP="00C55D1E">
      <w:pPr>
        <w:jc w:val="both"/>
      </w:pPr>
      <w:r w:rsidRPr="00C55D1E">
        <w:t>5 воспитанников умеют организовать действия с 2-3 сверстниками, однако возникают трудности в удержании слаженного взаимодействия.</w:t>
      </w:r>
    </w:p>
    <w:p w:rsidR="00C55D1E" w:rsidRPr="00C55D1E" w:rsidRDefault="00C55D1E" w:rsidP="00C55D1E">
      <w:pPr>
        <w:jc w:val="both"/>
      </w:pPr>
      <w:r w:rsidRPr="00C55D1E">
        <w:t>18 воспитанников коммуникативное взаимодействие в пределах условной возрастной нормы.</w:t>
      </w:r>
    </w:p>
    <w:p w:rsidR="00C55D1E" w:rsidRPr="00C55D1E" w:rsidRDefault="00C55D1E" w:rsidP="00C55D1E">
      <w:pPr>
        <w:jc w:val="both"/>
      </w:pPr>
      <w:r w:rsidRPr="00C55D1E">
        <w:t>Познавательная инициатива у 4 воспитанников имеет средний уровень, что проявляется в задавании конкретных вопросов о предметах, используя простые предложения, при этом отсутствует стремление к анализу полученной информации.</w:t>
      </w:r>
    </w:p>
    <w:p w:rsidR="00C55D1E" w:rsidRPr="00C55D1E" w:rsidRDefault="00C55D1E" w:rsidP="00C55D1E">
      <w:pPr>
        <w:jc w:val="both"/>
      </w:pPr>
      <w:r w:rsidRPr="00C55D1E">
        <w:t>5 воспитанников так же наблюдаются ограничение в формулировании вопросов, однако присевает формулирование простых предложений для установления взаимосвязей новых и ранее полученных знаний.</w:t>
      </w:r>
    </w:p>
    <w:p w:rsidR="00C55D1E" w:rsidRPr="00C55D1E" w:rsidRDefault="00C55D1E" w:rsidP="00C55D1E">
      <w:pPr>
        <w:jc w:val="both"/>
      </w:pPr>
      <w:r w:rsidRPr="00C55D1E">
        <w:t>6 воспитанников демонстрируют стремление к рассуждению при ограниченном активном словаре.</w:t>
      </w:r>
    </w:p>
    <w:p w:rsidR="00C55D1E" w:rsidRPr="00C55D1E" w:rsidRDefault="00C55D1E" w:rsidP="00C55D1E">
      <w:pPr>
        <w:jc w:val="both"/>
      </w:pPr>
      <w:r w:rsidRPr="00C55D1E">
        <w:t>17 воспитанников проявляют активный интерес к познанию нового в окружающем мире, используя распространенные фразы, тем самым расширяют активный словарь.</w:t>
      </w:r>
    </w:p>
    <w:p w:rsidR="00C55D1E" w:rsidRPr="00C55D1E" w:rsidRDefault="00C55D1E" w:rsidP="00C55D1E">
      <w:pPr>
        <w:jc w:val="both"/>
      </w:pPr>
      <w:r w:rsidRPr="00C55D1E">
        <w:t>У 4 воспитанников выявлен осознанное дифференцирование действий, при этом ограниченный интерес к видам физических упражнений, что свидетельствует о низком уровне двигательной инициативы.</w:t>
      </w:r>
    </w:p>
    <w:p w:rsidR="00C55D1E" w:rsidRPr="00C55D1E" w:rsidRDefault="00C55D1E" w:rsidP="00C55D1E">
      <w:pPr>
        <w:jc w:val="both"/>
      </w:pPr>
      <w:r w:rsidRPr="00C55D1E">
        <w:t>7 воспитанников демонстрируют стремление к освоению новых типов движений подражая взрослому при этом физическая активности не носит результативный характер.</w:t>
      </w:r>
    </w:p>
    <w:p w:rsidR="00C55D1E" w:rsidRPr="00C55D1E" w:rsidRDefault="00C55D1E" w:rsidP="00C55D1E">
      <w:pPr>
        <w:jc w:val="both"/>
      </w:pPr>
      <w:r w:rsidRPr="00C55D1E">
        <w:t>У 9 воспитанников выявлена не постоянная физическая активность, носящая результативный характер, однако ограниченность связанна с физической усталостью и предпочтением других видов физических упражнений.</w:t>
      </w:r>
    </w:p>
    <w:p w:rsidR="00C55D1E" w:rsidRPr="00C55D1E" w:rsidRDefault="00C55D1E" w:rsidP="00C55D1E">
      <w:pPr>
        <w:jc w:val="both"/>
      </w:pPr>
      <w:r w:rsidRPr="00C55D1E">
        <w:lastRenderedPageBreak/>
        <w:t>14 воспитанников демонстрируют устойчивый интерес к физическим упражнениям, стремятся к улучшению результатов, попутно включаясь в оценку преподавателя по выполнению заданий.</w:t>
      </w:r>
    </w:p>
    <w:p w:rsidR="00C55D1E" w:rsidRPr="00C55D1E" w:rsidRDefault="00C55D1E" w:rsidP="00C55D1E">
      <w:pPr>
        <w:jc w:val="both"/>
      </w:pPr>
    </w:p>
    <w:p w:rsidR="00C55D1E" w:rsidRDefault="00C55D1E" w:rsidP="00C55D1E">
      <w:pPr>
        <w:jc w:val="both"/>
      </w:pPr>
    </w:p>
    <w:p w:rsidR="00C55D1E" w:rsidRDefault="00C55D1E" w:rsidP="00C55D1E">
      <w:pPr>
        <w:jc w:val="both"/>
      </w:pPr>
      <w:r>
        <w:t xml:space="preserve">Согласно диагностики на конец учебного года был выявлен воспитанник с низким уровнем, характерным для детей 3-4 лет, инициатив как целеполагания и волевых усилий, а также с низким уровнем познавательной инициативы. Этот факт говорит об ограниченности включения в различные виды продуктивной деятельности, а также имеет влияние на построение коммуникаций с детьми и педагогами. </w:t>
      </w:r>
    </w:p>
    <w:p w:rsidR="00C55D1E" w:rsidRDefault="00C55D1E" w:rsidP="00C55D1E">
      <w:pPr>
        <w:jc w:val="both"/>
      </w:pPr>
      <w:r>
        <w:t xml:space="preserve">Согласно диагностики на начало учебного года был выявлен 1 воспитанник, у который имеет место проявление низкой творческой инициативы, а также 9 воспитанников, у которых возникли затруднения в процессе принятия на себя роли и удерживания сюжетного эпизода. Таким образом воспитанники не всегда включаются в совместную реализацию игрового замысла, в связи с ограничением воображения, замещение предметами коммуникативные взаимодействия с </w:t>
      </w:r>
      <w:proofErr w:type="spellStart"/>
      <w:r>
        <w:t>одногрупниками</w:t>
      </w:r>
      <w:proofErr w:type="spellEnd"/>
      <w:r>
        <w:t xml:space="preserve">, что влияет на дальнейшее развитие познавательной активности и обучение. Данные воспитанники требуют особого внимания со стороны педагогического состава. </w:t>
      </w:r>
    </w:p>
    <w:p w:rsidR="00C55D1E" w:rsidRDefault="00C55D1E" w:rsidP="00C55D1E">
      <w:pPr>
        <w:jc w:val="both"/>
      </w:pPr>
      <w:r>
        <w:t>При этом 19 воспитанников имеют творческую высокий уровень в пределах возрастной нормы творческую инициативу.</w:t>
      </w:r>
    </w:p>
    <w:p w:rsidR="00C55D1E" w:rsidRDefault="00C55D1E" w:rsidP="00C55D1E">
      <w:pPr>
        <w:jc w:val="both"/>
      </w:pPr>
      <w:r>
        <w:t>Так же 3 воспитанников стремятся использовать развернутые фразы в игровой и познавательной деятельности.</w:t>
      </w:r>
    </w:p>
    <w:p w:rsidR="00C55D1E" w:rsidRDefault="00C55D1E" w:rsidP="00C55D1E">
      <w:pPr>
        <w:jc w:val="both"/>
      </w:pPr>
      <w:r>
        <w:t xml:space="preserve">У 1 воспитанника старшей группы  проявляется  низкий уровень инициативы как целеполагания и волевого усилия, что является показателем  незавершенности  действий в </w:t>
      </w:r>
      <w:proofErr w:type="spellStart"/>
      <w:r>
        <w:t>продективной</w:t>
      </w:r>
      <w:proofErr w:type="spellEnd"/>
      <w:r>
        <w:t xml:space="preserve"> деятельности, снижении познавательной активности и коммуникации. </w:t>
      </w:r>
    </w:p>
    <w:p w:rsidR="00C55D1E" w:rsidRDefault="00C55D1E" w:rsidP="00C55D1E">
      <w:pPr>
        <w:jc w:val="both"/>
      </w:pPr>
      <w:r>
        <w:t xml:space="preserve">У 6 воспитанников выявлены </w:t>
      </w:r>
      <w:proofErr w:type="spellStart"/>
      <w:r>
        <w:t>недосформированность</w:t>
      </w:r>
      <w:proofErr w:type="spellEnd"/>
      <w:r>
        <w:t xml:space="preserve"> волевого усилия, что проявляется в при отсутствии интереса к деятельности, при этом трансформируется задание в собственную реализацию задуманного. </w:t>
      </w:r>
    </w:p>
    <w:p w:rsidR="00C55D1E" w:rsidRDefault="00C55D1E" w:rsidP="00C55D1E">
      <w:pPr>
        <w:jc w:val="both"/>
      </w:pPr>
      <w:r>
        <w:t xml:space="preserve">Возрастную норму </w:t>
      </w:r>
      <w:proofErr w:type="spellStart"/>
      <w:r>
        <w:t>сформированности</w:t>
      </w:r>
      <w:proofErr w:type="spellEnd"/>
      <w:r>
        <w:t xml:space="preserve"> целеполагания демонстрируют 23 воспитанников.</w:t>
      </w:r>
    </w:p>
    <w:p w:rsidR="00C55D1E" w:rsidRDefault="00C55D1E" w:rsidP="00C55D1E">
      <w:pPr>
        <w:jc w:val="both"/>
      </w:pPr>
      <w:r>
        <w:t>2 воспитанника стремятся конкретизировать цель и удерживать ее.</w:t>
      </w:r>
    </w:p>
    <w:p w:rsidR="00C55D1E" w:rsidRDefault="00C55D1E" w:rsidP="00C55D1E">
      <w:pPr>
        <w:jc w:val="both"/>
      </w:pPr>
      <w:r>
        <w:t>Изредка проявляется у 6 воспитанников стремление занимать позицию наблюдателя, присоединяться к игровой деятельности других детей, но при этом нет стремления быть понятым другими.</w:t>
      </w:r>
    </w:p>
    <w:p w:rsidR="00C55D1E" w:rsidRDefault="00C55D1E" w:rsidP="00C55D1E">
      <w:pPr>
        <w:jc w:val="both"/>
      </w:pPr>
      <w:r>
        <w:t>24 воспитанников проявляет интерес к взаимодействию со сверстником через поддержание диалога в игровой деятельности, что является условной возрастной нормой.</w:t>
      </w:r>
    </w:p>
    <w:p w:rsidR="00C55D1E" w:rsidRDefault="00C55D1E" w:rsidP="00C55D1E">
      <w:pPr>
        <w:jc w:val="both"/>
      </w:pPr>
      <w:r>
        <w:t xml:space="preserve">1 воспитанник проявляет низкий уровень познавательной активности, что выражается в манипуляции предметами и многократными повторениями одних и тех же действий. </w:t>
      </w:r>
    </w:p>
    <w:p w:rsidR="00C55D1E" w:rsidRDefault="00C55D1E" w:rsidP="00C55D1E">
      <w:pPr>
        <w:jc w:val="both"/>
      </w:pPr>
      <w:r>
        <w:t>У одного воспитанника проявляется стремление к взаимопониманию, формулированию цели.</w:t>
      </w:r>
    </w:p>
    <w:p w:rsidR="00C55D1E" w:rsidRDefault="00C55D1E" w:rsidP="00C55D1E">
      <w:pPr>
        <w:jc w:val="both"/>
      </w:pPr>
      <w:r>
        <w:lastRenderedPageBreak/>
        <w:t>У 1 воспитанников демонстрируют редко манипуляции с предметами со стремлением обнаружить новые возможности, однако не всегда доводя начатое до конца.</w:t>
      </w:r>
    </w:p>
    <w:p w:rsidR="00C55D1E" w:rsidRDefault="00C55D1E" w:rsidP="00C55D1E">
      <w:pPr>
        <w:jc w:val="both"/>
      </w:pPr>
      <w:r>
        <w:t>5 воспитанников демонстрируют познавательный интерес через формулирование простых вопросов, стремятся осваивать собственные сюжетные линии, темы для рисования и конструирования, однако интерес не постоянный.</w:t>
      </w:r>
    </w:p>
    <w:p w:rsidR="00C55D1E" w:rsidRDefault="00C55D1E" w:rsidP="00C55D1E">
      <w:pPr>
        <w:jc w:val="both"/>
      </w:pPr>
      <w:r>
        <w:t>24 воспитанников активно включены в исследовательскую работу, стремятся узнать новое о предметах с помощью вопросов о свойствах и применениях конкретных вещей и явлений, что свидетельствует об условной возрастной норме.</w:t>
      </w:r>
    </w:p>
    <w:p w:rsidR="00C55D1E" w:rsidRDefault="00C55D1E" w:rsidP="00C55D1E">
      <w:pPr>
        <w:jc w:val="both"/>
      </w:pPr>
      <w:r>
        <w:t>У одного воспитанника познавательная активность имеет высокий уровень, которая проявляется в вопросах о явлениях и признаках предметов окружающего мира.</w:t>
      </w:r>
    </w:p>
    <w:p w:rsidR="00C55D1E" w:rsidRDefault="00C55D1E" w:rsidP="00C55D1E">
      <w:pPr>
        <w:jc w:val="both"/>
      </w:pPr>
      <w:r>
        <w:t>У 1 воспитанника двигательная инициатива проявляется в виде различных типов движений, однако повышенный эмоциональный фон влияет на правильности выполнения, тем самым снижая волевое усилие.</w:t>
      </w:r>
    </w:p>
    <w:p w:rsidR="00C55D1E" w:rsidRDefault="00C55D1E" w:rsidP="00C55D1E">
      <w:pPr>
        <w:jc w:val="both"/>
      </w:pPr>
      <w:r>
        <w:t>6 воспитанников активно включаются в уже конкретизируемые виды физических упражнений, стремясь подражать взрослым, однако не всегда следуют рекомендациям педагога и проявляют интерес.</w:t>
      </w:r>
    </w:p>
    <w:p w:rsidR="00C55D1E" w:rsidRDefault="00C55D1E" w:rsidP="00C55D1E">
      <w:pPr>
        <w:jc w:val="both"/>
      </w:pPr>
      <w:r>
        <w:t>24 воспитанников показывают активное включение в физические упражнения, уточняя правильность выполнения, стремятся улучшить свои результаты.</w:t>
      </w:r>
    </w:p>
    <w:p w:rsidR="00C55D1E" w:rsidRDefault="00C55D1E" w:rsidP="00C55D1E">
      <w:pPr>
        <w:jc w:val="both"/>
      </w:pPr>
      <w:r>
        <w:t>У одного воспитанника двигательная инициатива имеет высокий уровень, который проявляется в специфических навыках справляться через волевое усилие с физическими нагрузками.</w:t>
      </w:r>
    </w:p>
    <w:p w:rsidR="00C55D1E" w:rsidRDefault="00C55D1E" w:rsidP="00641148">
      <w:pPr>
        <w:jc w:val="both"/>
      </w:pPr>
    </w:p>
    <w:p w:rsidR="00431B0F" w:rsidRPr="00431B0F" w:rsidRDefault="00431B0F" w:rsidP="00431B0F">
      <w:pPr>
        <w:jc w:val="both"/>
      </w:pPr>
      <w:r w:rsidRPr="00431B0F">
        <w:rPr>
          <w:noProof/>
        </w:rPr>
        <w:drawing>
          <wp:inline distT="0" distB="0" distL="0" distR="0" wp14:anchorId="5B0542EE" wp14:editId="73E59BD2">
            <wp:extent cx="5247861" cy="3154531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786" cy="3165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1B0F" w:rsidRPr="00431B0F" w:rsidRDefault="00431B0F" w:rsidP="00431B0F">
      <w:pPr>
        <w:jc w:val="both"/>
      </w:pPr>
      <w:r w:rsidRPr="00431B0F">
        <w:t xml:space="preserve">На конец учебного года 6% воспитанников имеют низкий уровень эмоционального восприятия, что проявляются в трудности распознавания </w:t>
      </w:r>
      <w:r w:rsidRPr="00431B0F">
        <w:lastRenderedPageBreak/>
        <w:t xml:space="preserve">эмоций сверстников, диалоговая речь ограниченна простыми фразами, в игровой деятельности </w:t>
      </w:r>
      <w:proofErr w:type="spellStart"/>
      <w:r w:rsidRPr="00431B0F">
        <w:t>манипулятивной</w:t>
      </w:r>
      <w:proofErr w:type="spellEnd"/>
      <w:r w:rsidRPr="00431B0F">
        <w:t xml:space="preserve"> игрой с предметами заменителями без проявления инициативы вступать в диалог со сверстниками.</w:t>
      </w:r>
    </w:p>
    <w:p w:rsidR="00431B0F" w:rsidRPr="00431B0F" w:rsidRDefault="00431B0F" w:rsidP="00431B0F">
      <w:pPr>
        <w:jc w:val="both"/>
      </w:pPr>
      <w:r w:rsidRPr="00431B0F">
        <w:t>36% воспитанников имеют средний уровень эмоционального восприятия окружающих. Расширенные знания об эмоциональных проявлениях у сверстников, позволяют активно вступать в диалоги, в том числе проявлять инициативу в игровой деятельности.</w:t>
      </w:r>
    </w:p>
    <w:p w:rsidR="00431B0F" w:rsidRPr="00431B0F" w:rsidRDefault="00431B0F" w:rsidP="00431B0F">
      <w:pPr>
        <w:jc w:val="both"/>
      </w:pPr>
      <w:r w:rsidRPr="00431B0F">
        <w:t xml:space="preserve">57% воспитанников имеют высокий уровень эмоционального восприятия окружающих, различают </w:t>
      </w:r>
      <w:proofErr w:type="spellStart"/>
      <w:r w:rsidRPr="00431B0F">
        <w:t>эмоцинальные</w:t>
      </w:r>
      <w:proofErr w:type="spellEnd"/>
      <w:r w:rsidRPr="00431B0F">
        <w:t xml:space="preserve"> реакции сверстников, активно ступают в контакт с ними, проявляя собственный диапазон как эмоциональный, так и коммуникативный.</w:t>
      </w:r>
    </w:p>
    <w:p w:rsidR="00431B0F" w:rsidRDefault="00431B0F" w:rsidP="00641148">
      <w:pPr>
        <w:jc w:val="both"/>
      </w:pPr>
    </w:p>
    <w:p w:rsidR="00431B0F" w:rsidRPr="00431B0F" w:rsidRDefault="00431B0F" w:rsidP="00431B0F">
      <w:pPr>
        <w:jc w:val="both"/>
      </w:pPr>
      <w:r w:rsidRPr="00431B0F">
        <w:rPr>
          <w:noProof/>
        </w:rPr>
        <w:drawing>
          <wp:inline distT="0" distB="0" distL="0" distR="0" wp14:anchorId="28097856" wp14:editId="0E5A310B">
            <wp:extent cx="5088835" cy="3450866"/>
            <wp:effectExtent l="0" t="0" r="17145" b="1651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31B0F" w:rsidRPr="00431B0F" w:rsidRDefault="00431B0F" w:rsidP="00431B0F">
      <w:pPr>
        <w:jc w:val="both"/>
      </w:pPr>
      <w:r w:rsidRPr="00431B0F">
        <w:t xml:space="preserve">По методике «Коммуникативные способности» на конец учебного года были выявлены 4% воспитанников с низким уровнем представлений о социально приемлемых действиях в ситуациях. </w:t>
      </w:r>
    </w:p>
    <w:p w:rsidR="00431B0F" w:rsidRPr="00431B0F" w:rsidRDefault="00431B0F" w:rsidP="00431B0F">
      <w:pPr>
        <w:jc w:val="both"/>
      </w:pPr>
      <w:r w:rsidRPr="00431B0F">
        <w:t>42% воспитанника имеют средний уровень коммуникации с другими детьми, У воспитанников сохраняется трудности в принятии решения собственного выбора социальной роли.</w:t>
      </w:r>
    </w:p>
    <w:p w:rsidR="00431B0F" w:rsidRPr="00431B0F" w:rsidRDefault="00431B0F" w:rsidP="00431B0F">
      <w:pPr>
        <w:jc w:val="both"/>
      </w:pPr>
      <w:r w:rsidRPr="00431B0F">
        <w:t>54% воспитанников имеют высокий уровень социально-коммуникативных навыков. Они активно вступают в диалоговые отношения со сверстниками, применяя полученные ранее знания социальных норм. Эти воспитанники проявляют инициативу в продуктивной и исследовательской деятельности, развивая волевые навыки для дальнейшего обучения.</w:t>
      </w:r>
    </w:p>
    <w:p w:rsidR="00431B0F" w:rsidRPr="00431B0F" w:rsidRDefault="00431B0F" w:rsidP="00431B0F">
      <w:pPr>
        <w:jc w:val="both"/>
      </w:pPr>
    </w:p>
    <w:p w:rsidR="00431B0F" w:rsidRPr="00431B0F" w:rsidRDefault="00431B0F" w:rsidP="00431B0F">
      <w:pPr>
        <w:jc w:val="both"/>
      </w:pPr>
      <w:r w:rsidRPr="00431B0F">
        <w:rPr>
          <w:noProof/>
        </w:rPr>
        <w:lastRenderedPageBreak/>
        <w:drawing>
          <wp:inline distT="0" distB="0" distL="0" distR="0" wp14:anchorId="5A8FB4EA" wp14:editId="561C4D92">
            <wp:extent cx="4985468" cy="3411109"/>
            <wp:effectExtent l="0" t="0" r="5715" b="1841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31B0F" w:rsidRPr="00431B0F" w:rsidRDefault="00431B0F" w:rsidP="00431B0F">
      <w:pPr>
        <w:jc w:val="both"/>
      </w:pPr>
    </w:p>
    <w:p w:rsidR="00431B0F" w:rsidRPr="00431B0F" w:rsidRDefault="00431B0F" w:rsidP="00431B0F">
      <w:pPr>
        <w:jc w:val="both"/>
      </w:pPr>
      <w:r w:rsidRPr="00431B0F">
        <w:t xml:space="preserve">Диагностика по методике «Рукавичка» Г. А. </w:t>
      </w:r>
      <w:proofErr w:type="spellStart"/>
      <w:r w:rsidRPr="00431B0F">
        <w:t>Цекерман</w:t>
      </w:r>
      <w:proofErr w:type="spellEnd"/>
      <w:r w:rsidRPr="00431B0F">
        <w:t xml:space="preserve"> на конец учебного года показал, что 9% воспитанников старшего дошкольного возраста имеют низкий уровень коммуникативных навыков, который проявляется в при взаимодействии друг с другом. Дети не пытаются договориться, каждый настаивает на своем.</w:t>
      </w:r>
    </w:p>
    <w:p w:rsidR="00431B0F" w:rsidRPr="00431B0F" w:rsidRDefault="00431B0F" w:rsidP="00431B0F">
      <w:pPr>
        <w:jc w:val="both"/>
      </w:pPr>
      <w:r w:rsidRPr="00431B0F">
        <w:t>У 46% воспитанников старшего дошкольного возраста выявлен средний уровень умения взаимодействовать в паре. Воспитанники вступали в диалог, стремились к достижению общей цели, однако возникли трудности и расхождения при реализации творческого замысла.</w:t>
      </w:r>
    </w:p>
    <w:p w:rsidR="00431B0F" w:rsidRPr="00431B0F" w:rsidRDefault="00431B0F" w:rsidP="00431B0F">
      <w:pPr>
        <w:jc w:val="both"/>
      </w:pPr>
      <w:r w:rsidRPr="00431B0F">
        <w:t>44% воспитанников демонстрируют высокий уровень коммуникативных навыков. Воспитанники активно вступают в обсуждения, удерживают и реализовывают задуманный замысел.</w:t>
      </w:r>
    </w:p>
    <w:p w:rsidR="00431B0F" w:rsidRDefault="00431B0F" w:rsidP="00641148">
      <w:pPr>
        <w:jc w:val="both"/>
      </w:pPr>
    </w:p>
    <w:p w:rsidR="009523E3" w:rsidRDefault="009523E3" w:rsidP="00641148">
      <w:pPr>
        <w:jc w:val="both"/>
        <w:rPr>
          <w:i/>
        </w:rPr>
      </w:pPr>
    </w:p>
    <w:p w:rsidR="009523E3" w:rsidRDefault="009523E3" w:rsidP="00641148">
      <w:pPr>
        <w:jc w:val="both"/>
        <w:rPr>
          <w:i/>
        </w:rPr>
      </w:pPr>
    </w:p>
    <w:p w:rsidR="009523E3" w:rsidRDefault="009523E3" w:rsidP="00641148">
      <w:pPr>
        <w:jc w:val="both"/>
        <w:rPr>
          <w:i/>
        </w:rPr>
      </w:pPr>
    </w:p>
    <w:p w:rsidR="009523E3" w:rsidRDefault="009523E3" w:rsidP="00641148">
      <w:pPr>
        <w:jc w:val="both"/>
        <w:rPr>
          <w:i/>
        </w:rPr>
      </w:pPr>
    </w:p>
    <w:p w:rsidR="009523E3" w:rsidRDefault="009523E3" w:rsidP="00641148">
      <w:pPr>
        <w:jc w:val="both"/>
        <w:rPr>
          <w:i/>
        </w:rPr>
      </w:pPr>
    </w:p>
    <w:p w:rsidR="009523E3" w:rsidRDefault="009523E3" w:rsidP="00641148">
      <w:pPr>
        <w:jc w:val="both"/>
        <w:rPr>
          <w:i/>
        </w:rPr>
      </w:pPr>
    </w:p>
    <w:p w:rsidR="009523E3" w:rsidRDefault="009523E3" w:rsidP="00641148">
      <w:pPr>
        <w:jc w:val="both"/>
        <w:rPr>
          <w:i/>
        </w:rPr>
      </w:pPr>
    </w:p>
    <w:p w:rsidR="009523E3" w:rsidRDefault="009523E3" w:rsidP="00641148">
      <w:pPr>
        <w:jc w:val="both"/>
        <w:rPr>
          <w:i/>
        </w:rPr>
      </w:pPr>
      <w:r>
        <w:rPr>
          <w:i/>
        </w:rPr>
        <w:t>Количество воспитанников, получивших различные виды психологической помощи по проблемам: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8"/>
        <w:gridCol w:w="2358"/>
        <w:gridCol w:w="2371"/>
        <w:gridCol w:w="2464"/>
      </w:tblGrid>
      <w:tr w:rsidR="009523E3" w:rsidTr="009523E3">
        <w:tc>
          <w:tcPr>
            <w:tcW w:w="2392" w:type="dxa"/>
          </w:tcPr>
          <w:p w:rsidR="009523E3" w:rsidRDefault="009523E3" w:rsidP="00641148">
            <w:pPr>
              <w:jc w:val="both"/>
            </w:pPr>
            <w:r>
              <w:t>проблема</w:t>
            </w:r>
          </w:p>
        </w:tc>
        <w:tc>
          <w:tcPr>
            <w:tcW w:w="2393" w:type="dxa"/>
          </w:tcPr>
          <w:p w:rsidR="009523E3" w:rsidRDefault="009523E3" w:rsidP="00641148">
            <w:pPr>
              <w:jc w:val="both"/>
            </w:pPr>
            <w:r>
              <w:t>диагностика</w:t>
            </w:r>
          </w:p>
        </w:tc>
        <w:tc>
          <w:tcPr>
            <w:tcW w:w="2393" w:type="dxa"/>
          </w:tcPr>
          <w:p w:rsidR="009523E3" w:rsidRDefault="009523E3" w:rsidP="00641148">
            <w:pPr>
              <w:jc w:val="both"/>
            </w:pPr>
            <w:proofErr w:type="spellStart"/>
            <w:r>
              <w:t>Коррекционно</w:t>
            </w:r>
            <w:proofErr w:type="spellEnd"/>
            <w:r>
              <w:t xml:space="preserve"> – развивающая работа</w:t>
            </w:r>
          </w:p>
        </w:tc>
        <w:tc>
          <w:tcPr>
            <w:tcW w:w="2393" w:type="dxa"/>
          </w:tcPr>
          <w:p w:rsidR="009523E3" w:rsidRDefault="009523E3" w:rsidP="009523E3">
            <w:pPr>
              <w:jc w:val="both"/>
            </w:pPr>
            <w:r>
              <w:t>Консультационная работа</w:t>
            </w:r>
          </w:p>
        </w:tc>
      </w:tr>
      <w:tr w:rsidR="009523E3" w:rsidTr="009523E3">
        <w:tc>
          <w:tcPr>
            <w:tcW w:w="2392" w:type="dxa"/>
          </w:tcPr>
          <w:p w:rsidR="009523E3" w:rsidRDefault="009523E3" w:rsidP="00641148">
            <w:pPr>
              <w:jc w:val="both"/>
            </w:pPr>
            <w:r>
              <w:t>Адаптация в группе</w:t>
            </w:r>
          </w:p>
        </w:tc>
        <w:tc>
          <w:tcPr>
            <w:tcW w:w="2393" w:type="dxa"/>
          </w:tcPr>
          <w:p w:rsidR="009523E3" w:rsidRDefault="009523E3" w:rsidP="00641148">
            <w:pPr>
              <w:jc w:val="both"/>
            </w:pPr>
            <w:r>
              <w:t>34</w:t>
            </w:r>
          </w:p>
        </w:tc>
        <w:tc>
          <w:tcPr>
            <w:tcW w:w="2393" w:type="dxa"/>
          </w:tcPr>
          <w:p w:rsidR="009523E3" w:rsidRDefault="009523E3" w:rsidP="00641148">
            <w:pPr>
              <w:jc w:val="both"/>
            </w:pPr>
          </w:p>
        </w:tc>
        <w:tc>
          <w:tcPr>
            <w:tcW w:w="2393" w:type="dxa"/>
          </w:tcPr>
          <w:p w:rsidR="009523E3" w:rsidRDefault="009523E3" w:rsidP="00641148">
            <w:pPr>
              <w:jc w:val="both"/>
            </w:pPr>
            <w:r>
              <w:t>20</w:t>
            </w:r>
          </w:p>
        </w:tc>
      </w:tr>
      <w:tr w:rsidR="009523E3" w:rsidTr="009523E3">
        <w:tc>
          <w:tcPr>
            <w:tcW w:w="2392" w:type="dxa"/>
          </w:tcPr>
          <w:p w:rsidR="009523E3" w:rsidRDefault="009523E3" w:rsidP="00641148">
            <w:pPr>
              <w:jc w:val="both"/>
            </w:pPr>
            <w:r>
              <w:lastRenderedPageBreak/>
              <w:t>Проблема в развитии</w:t>
            </w:r>
          </w:p>
        </w:tc>
        <w:tc>
          <w:tcPr>
            <w:tcW w:w="2393" w:type="dxa"/>
          </w:tcPr>
          <w:p w:rsidR="009523E3" w:rsidRDefault="009523E3" w:rsidP="00641148">
            <w:pPr>
              <w:jc w:val="both"/>
            </w:pPr>
            <w:r>
              <w:t>10</w:t>
            </w:r>
          </w:p>
        </w:tc>
        <w:tc>
          <w:tcPr>
            <w:tcW w:w="2393" w:type="dxa"/>
          </w:tcPr>
          <w:p w:rsidR="009523E3" w:rsidRDefault="009523E3" w:rsidP="00641148">
            <w:pPr>
              <w:jc w:val="both"/>
            </w:pPr>
            <w:r>
              <w:t>10</w:t>
            </w:r>
          </w:p>
        </w:tc>
        <w:tc>
          <w:tcPr>
            <w:tcW w:w="2393" w:type="dxa"/>
          </w:tcPr>
          <w:p w:rsidR="009523E3" w:rsidRDefault="009523E3" w:rsidP="00641148">
            <w:pPr>
              <w:jc w:val="both"/>
            </w:pPr>
            <w:r>
              <w:t>10 род</w:t>
            </w:r>
          </w:p>
        </w:tc>
      </w:tr>
      <w:tr w:rsidR="009523E3" w:rsidTr="009523E3">
        <w:tc>
          <w:tcPr>
            <w:tcW w:w="2392" w:type="dxa"/>
          </w:tcPr>
          <w:p w:rsidR="009523E3" w:rsidRDefault="000E6C12" w:rsidP="00641148">
            <w:pPr>
              <w:jc w:val="both"/>
            </w:pPr>
            <w:r>
              <w:t xml:space="preserve">Проблемы в эмоционально-волевой сфере (тревожность, страхи, агрессивность и </w:t>
            </w:r>
            <w:proofErr w:type="spellStart"/>
            <w:r>
              <w:t>др</w:t>
            </w:r>
            <w:proofErr w:type="spellEnd"/>
            <w:r>
              <w:t>)</w:t>
            </w:r>
          </w:p>
        </w:tc>
        <w:tc>
          <w:tcPr>
            <w:tcW w:w="2393" w:type="dxa"/>
          </w:tcPr>
          <w:p w:rsidR="009523E3" w:rsidRDefault="00DE4387" w:rsidP="00641148">
            <w:pPr>
              <w:jc w:val="both"/>
            </w:pPr>
            <w:r>
              <w:t>5</w:t>
            </w:r>
          </w:p>
        </w:tc>
        <w:tc>
          <w:tcPr>
            <w:tcW w:w="2393" w:type="dxa"/>
          </w:tcPr>
          <w:p w:rsidR="009523E3" w:rsidRDefault="00DE4387" w:rsidP="00641148">
            <w:pPr>
              <w:jc w:val="both"/>
            </w:pPr>
            <w:r>
              <w:t>2</w:t>
            </w:r>
          </w:p>
        </w:tc>
        <w:tc>
          <w:tcPr>
            <w:tcW w:w="2393" w:type="dxa"/>
          </w:tcPr>
          <w:p w:rsidR="009523E3" w:rsidRDefault="00DE4387" w:rsidP="00641148">
            <w:pPr>
              <w:jc w:val="both"/>
            </w:pPr>
            <w:r>
              <w:t>5 семей;</w:t>
            </w:r>
          </w:p>
          <w:p w:rsidR="00DE4387" w:rsidRDefault="00DE4387" w:rsidP="00DE4387">
            <w:pPr>
              <w:jc w:val="both"/>
            </w:pPr>
            <w:r>
              <w:t>3 воспитателя</w:t>
            </w:r>
          </w:p>
        </w:tc>
      </w:tr>
      <w:tr w:rsidR="009523E3" w:rsidTr="009523E3">
        <w:tc>
          <w:tcPr>
            <w:tcW w:w="2392" w:type="dxa"/>
          </w:tcPr>
          <w:p w:rsidR="009523E3" w:rsidRDefault="00264006" w:rsidP="00641148">
            <w:pPr>
              <w:jc w:val="both"/>
            </w:pPr>
            <w:r>
              <w:t>Проблемы поведения</w:t>
            </w:r>
          </w:p>
        </w:tc>
        <w:tc>
          <w:tcPr>
            <w:tcW w:w="2393" w:type="dxa"/>
          </w:tcPr>
          <w:p w:rsidR="009523E3" w:rsidRDefault="009523E3" w:rsidP="00641148">
            <w:pPr>
              <w:jc w:val="both"/>
            </w:pPr>
          </w:p>
        </w:tc>
        <w:tc>
          <w:tcPr>
            <w:tcW w:w="2393" w:type="dxa"/>
          </w:tcPr>
          <w:p w:rsidR="009523E3" w:rsidRDefault="009523E3" w:rsidP="00641148">
            <w:pPr>
              <w:jc w:val="both"/>
            </w:pPr>
          </w:p>
        </w:tc>
        <w:tc>
          <w:tcPr>
            <w:tcW w:w="2393" w:type="dxa"/>
          </w:tcPr>
          <w:p w:rsidR="009523E3" w:rsidRDefault="00264006" w:rsidP="00641148">
            <w:pPr>
              <w:jc w:val="both"/>
            </w:pPr>
            <w:r>
              <w:t>3</w:t>
            </w:r>
          </w:p>
        </w:tc>
      </w:tr>
      <w:tr w:rsidR="009523E3" w:rsidTr="009523E3">
        <w:tc>
          <w:tcPr>
            <w:tcW w:w="2392" w:type="dxa"/>
          </w:tcPr>
          <w:p w:rsidR="009523E3" w:rsidRDefault="00264006" w:rsidP="00641148">
            <w:pPr>
              <w:jc w:val="both"/>
            </w:pPr>
            <w:r>
              <w:t>Готовность к школе</w:t>
            </w:r>
          </w:p>
        </w:tc>
        <w:tc>
          <w:tcPr>
            <w:tcW w:w="2393" w:type="dxa"/>
          </w:tcPr>
          <w:p w:rsidR="009523E3" w:rsidRDefault="00264006" w:rsidP="00641148">
            <w:pPr>
              <w:jc w:val="both"/>
            </w:pPr>
            <w:r>
              <w:t>39</w:t>
            </w:r>
          </w:p>
        </w:tc>
        <w:tc>
          <w:tcPr>
            <w:tcW w:w="2393" w:type="dxa"/>
          </w:tcPr>
          <w:p w:rsidR="009523E3" w:rsidRDefault="00264006" w:rsidP="00641148">
            <w:pPr>
              <w:jc w:val="both"/>
            </w:pPr>
            <w:r>
              <w:t>2</w:t>
            </w:r>
          </w:p>
        </w:tc>
        <w:tc>
          <w:tcPr>
            <w:tcW w:w="2393" w:type="dxa"/>
          </w:tcPr>
          <w:p w:rsidR="009523E3" w:rsidRDefault="00264006" w:rsidP="00641148">
            <w:pPr>
              <w:jc w:val="both"/>
            </w:pPr>
            <w:r>
              <w:t>3</w:t>
            </w:r>
          </w:p>
        </w:tc>
      </w:tr>
      <w:tr w:rsidR="009523E3" w:rsidTr="009523E3">
        <w:tc>
          <w:tcPr>
            <w:tcW w:w="2392" w:type="dxa"/>
          </w:tcPr>
          <w:p w:rsidR="009523E3" w:rsidRDefault="00A25F17" w:rsidP="00641148">
            <w:pPr>
              <w:jc w:val="both"/>
            </w:pPr>
            <w:r>
              <w:t>Эмоциональное выгорание</w:t>
            </w:r>
          </w:p>
        </w:tc>
        <w:tc>
          <w:tcPr>
            <w:tcW w:w="2393" w:type="dxa"/>
          </w:tcPr>
          <w:p w:rsidR="009523E3" w:rsidRDefault="009523E3" w:rsidP="00641148">
            <w:pPr>
              <w:jc w:val="both"/>
            </w:pPr>
          </w:p>
        </w:tc>
        <w:tc>
          <w:tcPr>
            <w:tcW w:w="2393" w:type="dxa"/>
          </w:tcPr>
          <w:p w:rsidR="009523E3" w:rsidRDefault="009523E3" w:rsidP="00641148">
            <w:pPr>
              <w:jc w:val="both"/>
            </w:pPr>
          </w:p>
        </w:tc>
        <w:tc>
          <w:tcPr>
            <w:tcW w:w="2393" w:type="dxa"/>
          </w:tcPr>
          <w:p w:rsidR="009523E3" w:rsidRDefault="00431B0F" w:rsidP="00641148">
            <w:pPr>
              <w:jc w:val="both"/>
            </w:pPr>
            <w:r>
              <w:t>0</w:t>
            </w:r>
          </w:p>
        </w:tc>
      </w:tr>
    </w:tbl>
    <w:p w:rsidR="009523E3" w:rsidRDefault="009523E3" w:rsidP="00641148">
      <w:pPr>
        <w:jc w:val="both"/>
        <w:rPr>
          <w:b/>
          <w:i/>
          <w:u w:val="single"/>
        </w:rPr>
      </w:pPr>
    </w:p>
    <w:p w:rsidR="00737382" w:rsidRDefault="00737382" w:rsidP="00641148">
      <w:pPr>
        <w:jc w:val="both"/>
      </w:pPr>
      <w:r>
        <w:rPr>
          <w:b/>
          <w:i/>
          <w:u w:val="single"/>
        </w:rPr>
        <w:t>Консультационное напр</w:t>
      </w:r>
      <w:r w:rsidR="00EB5F52">
        <w:rPr>
          <w:b/>
          <w:i/>
          <w:u w:val="single"/>
        </w:rPr>
        <w:t>авлен</w:t>
      </w:r>
      <w:r>
        <w:rPr>
          <w:b/>
          <w:i/>
          <w:u w:val="single"/>
        </w:rPr>
        <w:t>ие.</w:t>
      </w:r>
    </w:p>
    <w:p w:rsidR="00A25F17" w:rsidRPr="00737382" w:rsidRDefault="00A25F17" w:rsidP="00641148">
      <w:pPr>
        <w:jc w:val="both"/>
      </w:pPr>
    </w:p>
    <w:p w:rsidR="00737382" w:rsidRDefault="00A91E0E" w:rsidP="00641148">
      <w:pPr>
        <w:jc w:val="both"/>
      </w:pPr>
      <w:r>
        <w:t>За прошедший период были проведены консультации, как для родителей, так и для сотрудников ДОУ.</w:t>
      </w:r>
    </w:p>
    <w:p w:rsidR="00A91E0E" w:rsidRDefault="00A91E0E" w:rsidP="00641148">
      <w:pPr>
        <w:jc w:val="both"/>
      </w:pPr>
      <w:r>
        <w:t>Процессе консультирования проходи в два этапа:</w:t>
      </w:r>
    </w:p>
    <w:p w:rsidR="00A91E0E" w:rsidRDefault="00A91E0E" w:rsidP="00A91E0E">
      <w:pPr>
        <w:pStyle w:val="a3"/>
        <w:numPr>
          <w:ilvl w:val="0"/>
          <w:numId w:val="7"/>
        </w:numPr>
        <w:jc w:val="both"/>
      </w:pPr>
      <w:r>
        <w:t>первичное консультирование – во время, которого собираются основные данные, уточняется запрос;</w:t>
      </w:r>
    </w:p>
    <w:p w:rsidR="00A91E0E" w:rsidRDefault="00A91E0E" w:rsidP="00A91E0E">
      <w:pPr>
        <w:pStyle w:val="a3"/>
        <w:numPr>
          <w:ilvl w:val="0"/>
          <w:numId w:val="7"/>
        </w:numPr>
        <w:jc w:val="both"/>
      </w:pPr>
      <w:r>
        <w:t>повторное консультирование – для получения более объективной информации с помощью диагностических методов, определение плана дальнейшей работы по проблемам</w:t>
      </w:r>
      <w:proofErr w:type="gramStart"/>
      <w:r>
        <w:t xml:space="preserve"> ,</w:t>
      </w:r>
      <w:proofErr w:type="gramEnd"/>
      <w:r>
        <w:t xml:space="preserve"> кроме того, респондентам, обращающимся с вопросами детско-родительских отношений, предлагались рекомендации по особенностям взаимодействия с ребенком и способам преодоления трудностей.</w:t>
      </w:r>
    </w:p>
    <w:p w:rsidR="00A91E0E" w:rsidRDefault="00A91E0E" w:rsidP="00A91E0E">
      <w:pPr>
        <w:jc w:val="both"/>
      </w:pPr>
      <w:r>
        <w:t>Повторное консультации</w:t>
      </w:r>
      <w:r w:rsidR="00B019D5">
        <w:t>, в некоторых случаях, не ограничивались отдельным приемом, а носили системный характер, в этом случае во время беседы обсуждалась динамика работы с ребенком, и уточнялись рекомендации.</w:t>
      </w:r>
    </w:p>
    <w:p w:rsidR="00D213E7" w:rsidRDefault="00D213E7" w:rsidP="00A91E0E">
      <w:pPr>
        <w:jc w:val="both"/>
      </w:pPr>
      <w:r>
        <w:t xml:space="preserve">В связи с тем, что основной контингент – это родители детей дошкольного возраста и педагоги ДОУ, большинство запросов были связаны с вопросами адаптации к условиям детского сада, </w:t>
      </w:r>
      <w:proofErr w:type="spellStart"/>
      <w:r>
        <w:t>детско</w:t>
      </w:r>
      <w:proofErr w:type="spellEnd"/>
      <w:r>
        <w:t xml:space="preserve"> - </w:t>
      </w:r>
      <w:proofErr w:type="spellStart"/>
      <w:r>
        <w:t>родтельских</w:t>
      </w:r>
      <w:proofErr w:type="spellEnd"/>
      <w:r>
        <w:t xml:space="preserve"> отношений, детских капризов и нормативного развития ребенка, </w:t>
      </w:r>
      <w:proofErr w:type="spellStart"/>
      <w:r>
        <w:t>психолого</w:t>
      </w:r>
      <w:proofErr w:type="spellEnd"/>
      <w:r>
        <w:t xml:space="preserve"> – педагогической готовности к школе.</w:t>
      </w:r>
    </w:p>
    <w:p w:rsidR="00126080" w:rsidRDefault="00126080" w:rsidP="00A91E0E">
      <w:pPr>
        <w:jc w:val="both"/>
      </w:pPr>
      <w:r>
        <w:t>В процессе консультирования решались следующие задачи:</w:t>
      </w:r>
    </w:p>
    <w:p w:rsidR="00126080" w:rsidRDefault="00126080" w:rsidP="00126080">
      <w:pPr>
        <w:pStyle w:val="a3"/>
        <w:numPr>
          <w:ilvl w:val="0"/>
          <w:numId w:val="8"/>
        </w:numPr>
        <w:jc w:val="both"/>
      </w:pPr>
      <w:r>
        <w:t>прояснение и уточнение запроса;</w:t>
      </w:r>
    </w:p>
    <w:p w:rsidR="00126080" w:rsidRDefault="00126080" w:rsidP="00126080">
      <w:pPr>
        <w:pStyle w:val="a3"/>
        <w:numPr>
          <w:ilvl w:val="0"/>
          <w:numId w:val="8"/>
        </w:numPr>
        <w:jc w:val="both"/>
      </w:pPr>
      <w:r>
        <w:t>сбор анамнеза для установления возможных причин нарушений различного генеза;</w:t>
      </w:r>
    </w:p>
    <w:p w:rsidR="00126080" w:rsidRDefault="00126080" w:rsidP="00126080">
      <w:pPr>
        <w:pStyle w:val="a3"/>
        <w:numPr>
          <w:ilvl w:val="0"/>
          <w:numId w:val="8"/>
        </w:numPr>
        <w:jc w:val="both"/>
      </w:pPr>
      <w:r>
        <w:t>диагностика нарушения поведения;</w:t>
      </w:r>
    </w:p>
    <w:p w:rsidR="00126080" w:rsidRDefault="00126080" w:rsidP="00126080">
      <w:pPr>
        <w:pStyle w:val="a3"/>
        <w:numPr>
          <w:ilvl w:val="0"/>
          <w:numId w:val="8"/>
        </w:numPr>
        <w:jc w:val="both"/>
      </w:pPr>
      <w:r>
        <w:lastRenderedPageBreak/>
        <w:t>рекомендации родителям и педагогам по вопросам воспитания и коррекции нарушений;</w:t>
      </w:r>
    </w:p>
    <w:p w:rsidR="00126080" w:rsidRDefault="00126080" w:rsidP="00126080">
      <w:pPr>
        <w:pStyle w:val="a3"/>
        <w:numPr>
          <w:ilvl w:val="0"/>
          <w:numId w:val="8"/>
        </w:numPr>
        <w:jc w:val="both"/>
      </w:pPr>
      <w:r>
        <w:t>составление плана дальнейшей работы по запросу.</w:t>
      </w:r>
    </w:p>
    <w:p w:rsidR="00126080" w:rsidRDefault="00126080" w:rsidP="00126080">
      <w:pPr>
        <w:jc w:val="both"/>
      </w:pPr>
      <w:r>
        <w:rPr>
          <w:u w:val="single"/>
        </w:rPr>
        <w:t>Вывод:</w:t>
      </w:r>
    </w:p>
    <w:p w:rsidR="00126080" w:rsidRPr="00126080" w:rsidRDefault="00126080" w:rsidP="00126080">
      <w:pPr>
        <w:jc w:val="both"/>
      </w:pPr>
      <w:r>
        <w:t xml:space="preserve">В целом можно считать, что проведенная за истекший период консультативная работа была достаточно эффективной и позволяла решать многие необходимые задачи консультативной деятельности. </w:t>
      </w:r>
    </w:p>
    <w:sectPr w:rsidR="00126080" w:rsidRPr="00126080" w:rsidSect="00B71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64EA"/>
    <w:multiLevelType w:val="hybridMultilevel"/>
    <w:tmpl w:val="624C7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96505"/>
    <w:multiLevelType w:val="hybridMultilevel"/>
    <w:tmpl w:val="7758FB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64856"/>
    <w:multiLevelType w:val="hybridMultilevel"/>
    <w:tmpl w:val="AB1CC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B375D"/>
    <w:multiLevelType w:val="hybridMultilevel"/>
    <w:tmpl w:val="2E20C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0514D"/>
    <w:multiLevelType w:val="hybridMultilevel"/>
    <w:tmpl w:val="78409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441C7"/>
    <w:multiLevelType w:val="hybridMultilevel"/>
    <w:tmpl w:val="76B44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44379F"/>
    <w:multiLevelType w:val="hybridMultilevel"/>
    <w:tmpl w:val="3A8ED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5F1E64"/>
    <w:multiLevelType w:val="hybridMultilevel"/>
    <w:tmpl w:val="2B8A9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943F3"/>
    <w:multiLevelType w:val="hybridMultilevel"/>
    <w:tmpl w:val="1E9A48D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F1"/>
    <w:rsid w:val="00011232"/>
    <w:rsid w:val="00062002"/>
    <w:rsid w:val="000B6383"/>
    <w:rsid w:val="000D2554"/>
    <w:rsid w:val="000E18DE"/>
    <w:rsid w:val="000E6C12"/>
    <w:rsid w:val="0010126D"/>
    <w:rsid w:val="00113BA8"/>
    <w:rsid w:val="00126080"/>
    <w:rsid w:val="00141032"/>
    <w:rsid w:val="002021F0"/>
    <w:rsid w:val="002066D8"/>
    <w:rsid w:val="00207716"/>
    <w:rsid w:val="00234F4A"/>
    <w:rsid w:val="00243A44"/>
    <w:rsid w:val="00264006"/>
    <w:rsid w:val="002A31C0"/>
    <w:rsid w:val="00342CDD"/>
    <w:rsid w:val="0036308A"/>
    <w:rsid w:val="003836A0"/>
    <w:rsid w:val="003E3595"/>
    <w:rsid w:val="003F1AD5"/>
    <w:rsid w:val="00431B0F"/>
    <w:rsid w:val="00517401"/>
    <w:rsid w:val="00522C36"/>
    <w:rsid w:val="00554C7F"/>
    <w:rsid w:val="005756F2"/>
    <w:rsid w:val="0063181F"/>
    <w:rsid w:val="00641148"/>
    <w:rsid w:val="00737382"/>
    <w:rsid w:val="007449B8"/>
    <w:rsid w:val="00782FF1"/>
    <w:rsid w:val="007A2A8F"/>
    <w:rsid w:val="00844A2E"/>
    <w:rsid w:val="00846865"/>
    <w:rsid w:val="00880BC4"/>
    <w:rsid w:val="00884B98"/>
    <w:rsid w:val="008E1934"/>
    <w:rsid w:val="008F5094"/>
    <w:rsid w:val="009058B2"/>
    <w:rsid w:val="0093479E"/>
    <w:rsid w:val="009523E3"/>
    <w:rsid w:val="009614D1"/>
    <w:rsid w:val="00972A05"/>
    <w:rsid w:val="00A25F17"/>
    <w:rsid w:val="00A531BE"/>
    <w:rsid w:val="00A85D2F"/>
    <w:rsid w:val="00A91E0E"/>
    <w:rsid w:val="00AB17B9"/>
    <w:rsid w:val="00AE3735"/>
    <w:rsid w:val="00B019D5"/>
    <w:rsid w:val="00B50302"/>
    <w:rsid w:val="00B52FD6"/>
    <w:rsid w:val="00B54C98"/>
    <w:rsid w:val="00B716B0"/>
    <w:rsid w:val="00B82877"/>
    <w:rsid w:val="00C1558B"/>
    <w:rsid w:val="00C43848"/>
    <w:rsid w:val="00C55D1E"/>
    <w:rsid w:val="00C70484"/>
    <w:rsid w:val="00C919A0"/>
    <w:rsid w:val="00C91FE1"/>
    <w:rsid w:val="00CB0AC1"/>
    <w:rsid w:val="00CD1C8E"/>
    <w:rsid w:val="00D213E7"/>
    <w:rsid w:val="00D40A5A"/>
    <w:rsid w:val="00DC6B7D"/>
    <w:rsid w:val="00DD1028"/>
    <w:rsid w:val="00DE4387"/>
    <w:rsid w:val="00DF55C6"/>
    <w:rsid w:val="00E41B70"/>
    <w:rsid w:val="00E6468C"/>
    <w:rsid w:val="00EB2253"/>
    <w:rsid w:val="00EB5090"/>
    <w:rsid w:val="00EB5F52"/>
    <w:rsid w:val="00EF67DA"/>
    <w:rsid w:val="00F7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color w:val="000000"/>
        <w:sz w:val="24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98"/>
    <w:pPr>
      <w:spacing w:after="0" w:line="240" w:lineRule="auto"/>
    </w:pPr>
    <w:rPr>
      <w:rFonts w:eastAsia="Times New Roman"/>
      <w:b w:val="0"/>
      <w:bCs w:val="0"/>
      <w:color w:val="auto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B98"/>
    <w:pPr>
      <w:ind w:left="720"/>
      <w:contextualSpacing/>
    </w:pPr>
  </w:style>
  <w:style w:type="table" w:styleId="a4">
    <w:name w:val="Table Grid"/>
    <w:basedOn w:val="a1"/>
    <w:uiPriority w:val="59"/>
    <w:rsid w:val="00554C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28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877"/>
    <w:rPr>
      <w:rFonts w:ascii="Tahoma" w:eastAsia="Times New Roman" w:hAnsi="Tahoma" w:cs="Tahoma"/>
      <w:b w:val="0"/>
      <w:bCs w:val="0"/>
      <w:color w:val="auto"/>
      <w:sz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color w:val="000000"/>
        <w:sz w:val="24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98"/>
    <w:pPr>
      <w:spacing w:after="0" w:line="240" w:lineRule="auto"/>
    </w:pPr>
    <w:rPr>
      <w:rFonts w:eastAsia="Times New Roman"/>
      <w:b w:val="0"/>
      <w:bCs w:val="0"/>
      <w:color w:val="auto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B98"/>
    <w:pPr>
      <w:ind w:left="720"/>
      <w:contextualSpacing/>
    </w:pPr>
  </w:style>
  <w:style w:type="table" w:styleId="a4">
    <w:name w:val="Table Grid"/>
    <w:basedOn w:val="a1"/>
    <w:uiPriority w:val="59"/>
    <w:rsid w:val="00554C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28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877"/>
    <w:rPr>
      <w:rFonts w:ascii="Tahoma" w:eastAsia="Times New Roman" w:hAnsi="Tahoma" w:cs="Tahoma"/>
      <w:b w:val="0"/>
      <w:bCs w:val="0"/>
      <w:color w:val="auto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0;&#1072;&#1081;&#1083;&#1099;\&#1084;&#1072;&#1075;&#1080;&#1089;&#1090;&#1088;&#1072;&#1090;&#1091;&#1088;&#1072;\&#1051;&#1070;&#1044;&#1040;\&#1082;arta_razvitiya%20&#1087;&#1086;&#1076;&#1075;&#1086;&#1090;&#1086;&#1074;&#1080;&#1090;&#1077;&#1083;&#1100;&#1085;&#1072;&#1103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invertIfNegative val="0"/>
          <c:cat>
            <c:strRef>
              <c:f>Лист1!$B$2:$B$4</c:f>
              <c:strCache>
                <c:ptCount val="3"/>
                <c:pt idx="0">
                  <c:v>Соответствует</c:v>
                </c:pt>
                <c:pt idx="1">
                  <c:v>Снижено</c:v>
                </c:pt>
                <c:pt idx="2">
                  <c:v>Нарушено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0.56000000000000005</c:v>
                </c:pt>
                <c:pt idx="1">
                  <c:v>0.41000000000000003</c:v>
                </c:pt>
                <c:pt idx="2">
                  <c:v>1.0000000000000002E-2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86109312"/>
        <c:axId val="186508032"/>
        <c:axId val="186489472"/>
      </c:bar3DChart>
      <c:catAx>
        <c:axId val="186109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6508032"/>
        <c:crosses val="autoZero"/>
        <c:auto val="1"/>
        <c:lblAlgn val="ctr"/>
        <c:lblOffset val="100"/>
        <c:noMultiLvlLbl val="0"/>
      </c:catAx>
      <c:valAx>
        <c:axId val="1865080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86109312"/>
        <c:crosses val="autoZero"/>
        <c:crossBetween val="between"/>
      </c:valAx>
      <c:serAx>
        <c:axId val="186489472"/>
        <c:scaling>
          <c:orientation val="minMax"/>
        </c:scaling>
        <c:delete val="0"/>
        <c:axPos val="b"/>
        <c:majorTickMark val="out"/>
        <c:minorTickMark val="none"/>
        <c:tickLblPos val="nextTo"/>
        <c:crossAx val="18650803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invertIfNegative val="0"/>
          <c:cat>
            <c:strRef>
              <c:f>Лист1!$B$2:$B$4</c:f>
              <c:strCache>
                <c:ptCount val="3"/>
                <c:pt idx="0">
                  <c:v>Соответствует</c:v>
                </c:pt>
                <c:pt idx="1">
                  <c:v>Снижено</c:v>
                </c:pt>
                <c:pt idx="2">
                  <c:v>Нарушено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0.56000000000000005</c:v>
                </c:pt>
                <c:pt idx="1">
                  <c:v>0.41000000000000003</c:v>
                </c:pt>
                <c:pt idx="2">
                  <c:v>1.0000000000000002E-2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86791808"/>
        <c:axId val="186793344"/>
        <c:axId val="186499072"/>
      </c:bar3DChart>
      <c:catAx>
        <c:axId val="186791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6793344"/>
        <c:crosses val="autoZero"/>
        <c:auto val="1"/>
        <c:lblAlgn val="ctr"/>
        <c:lblOffset val="100"/>
        <c:noMultiLvlLbl val="0"/>
      </c:catAx>
      <c:valAx>
        <c:axId val="1867933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86791808"/>
        <c:crosses val="autoZero"/>
        <c:crossBetween val="between"/>
      </c:valAx>
      <c:serAx>
        <c:axId val="186499072"/>
        <c:scaling>
          <c:orientation val="minMax"/>
        </c:scaling>
        <c:delete val="0"/>
        <c:axPos val="b"/>
        <c:majorTickMark val="out"/>
        <c:minorTickMark val="none"/>
        <c:tickLblPos val="nextTo"/>
        <c:crossAx val="18679334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invertIfNegative val="0"/>
          <c:cat>
            <c:strRef>
              <c:f>Лист1!$B$2:$B$4</c:f>
              <c:strCache>
                <c:ptCount val="3"/>
                <c:pt idx="0">
                  <c:v>Соответствует</c:v>
                </c:pt>
                <c:pt idx="1">
                  <c:v>Снижено</c:v>
                </c:pt>
                <c:pt idx="2">
                  <c:v>Нарушено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0.56000000000000005</c:v>
                </c:pt>
                <c:pt idx="1">
                  <c:v>0.41000000000000003</c:v>
                </c:pt>
                <c:pt idx="2">
                  <c:v>1.0000000000000002E-2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86811136"/>
        <c:axId val="186812672"/>
        <c:axId val="186500416"/>
      </c:bar3DChart>
      <c:catAx>
        <c:axId val="1868111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6812672"/>
        <c:crosses val="autoZero"/>
        <c:auto val="1"/>
        <c:lblAlgn val="ctr"/>
        <c:lblOffset val="100"/>
        <c:noMultiLvlLbl val="0"/>
      </c:catAx>
      <c:valAx>
        <c:axId val="1868126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86811136"/>
        <c:crosses val="autoZero"/>
        <c:crossBetween val="between"/>
      </c:valAx>
      <c:serAx>
        <c:axId val="186500416"/>
        <c:scaling>
          <c:orientation val="minMax"/>
        </c:scaling>
        <c:delete val="0"/>
        <c:axPos val="b"/>
        <c:majorTickMark val="out"/>
        <c:minorTickMark val="none"/>
        <c:tickLblPos val="nextTo"/>
        <c:crossAx val="18681267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invertIfNegative val="0"/>
          <c:cat>
            <c:strRef>
              <c:f>Лист1!$B$2:$B$4</c:f>
              <c:strCache>
                <c:ptCount val="3"/>
                <c:pt idx="0">
                  <c:v>Соответствует</c:v>
                </c:pt>
                <c:pt idx="1">
                  <c:v>Снижено</c:v>
                </c:pt>
                <c:pt idx="2">
                  <c:v>Нарушено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0.56000000000000005</c:v>
                </c:pt>
                <c:pt idx="1">
                  <c:v>0.41000000000000003</c:v>
                </c:pt>
                <c:pt idx="2">
                  <c:v>1.0000000000000002E-2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86830208"/>
        <c:axId val="301139072"/>
        <c:axId val="186501760"/>
      </c:bar3DChart>
      <c:catAx>
        <c:axId val="186830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01139072"/>
        <c:crosses val="autoZero"/>
        <c:auto val="1"/>
        <c:lblAlgn val="ctr"/>
        <c:lblOffset val="100"/>
        <c:noMultiLvlLbl val="0"/>
      </c:catAx>
      <c:valAx>
        <c:axId val="3011390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86830208"/>
        <c:crosses val="autoZero"/>
        <c:crossBetween val="between"/>
      </c:valAx>
      <c:serAx>
        <c:axId val="186501760"/>
        <c:scaling>
          <c:orientation val="minMax"/>
        </c:scaling>
        <c:delete val="0"/>
        <c:axPos val="b"/>
        <c:majorTickMark val="out"/>
        <c:minorTickMark val="none"/>
        <c:tickLblPos val="nextTo"/>
        <c:crossAx val="30113907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Лист1!$B$2:$B$4</c:f>
              <c:strCache>
                <c:ptCount val="3"/>
                <c:pt idx="0">
                  <c:v>Соответствует</c:v>
                </c:pt>
                <c:pt idx="1">
                  <c:v>Снижено</c:v>
                </c:pt>
                <c:pt idx="2">
                  <c:v>Нарушено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0.56000000000000005</c:v>
                </c:pt>
                <c:pt idx="1">
                  <c:v>0.41000000000000003</c:v>
                </c:pt>
                <c:pt idx="2">
                  <c:v>1.0000000000000002E-2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301152512"/>
        <c:axId val="301154304"/>
        <c:axId val="0"/>
      </c:bar3DChart>
      <c:catAx>
        <c:axId val="3011525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01154304"/>
        <c:crosses val="autoZero"/>
        <c:auto val="1"/>
        <c:lblAlgn val="ctr"/>
        <c:lblOffset val="100"/>
        <c:noMultiLvlLbl val="0"/>
      </c:catAx>
      <c:valAx>
        <c:axId val="3011543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11525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invertIfNegative val="0"/>
          <c:cat>
            <c:strRef>
              <c:f>Лист1!$B$2:$B$4</c:f>
              <c:strCache>
                <c:ptCount val="3"/>
                <c:pt idx="0">
                  <c:v>Соответствует</c:v>
                </c:pt>
                <c:pt idx="1">
                  <c:v>Снижено</c:v>
                </c:pt>
                <c:pt idx="2">
                  <c:v>Нарушено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0.56000000000000005</c:v>
                </c:pt>
                <c:pt idx="1">
                  <c:v>0.41000000000000003</c:v>
                </c:pt>
                <c:pt idx="2">
                  <c:v>1.0000000000000002E-2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301174784"/>
        <c:axId val="301176320"/>
        <c:axId val="301163392"/>
      </c:bar3DChart>
      <c:catAx>
        <c:axId val="3011747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01176320"/>
        <c:crosses val="autoZero"/>
        <c:auto val="1"/>
        <c:lblAlgn val="ctr"/>
        <c:lblOffset val="100"/>
        <c:noMultiLvlLbl val="0"/>
      </c:catAx>
      <c:valAx>
        <c:axId val="3011763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1174784"/>
        <c:crosses val="autoZero"/>
        <c:crossBetween val="between"/>
      </c:valAx>
      <c:serAx>
        <c:axId val="301163392"/>
        <c:scaling>
          <c:orientation val="minMax"/>
        </c:scaling>
        <c:delete val="0"/>
        <c:axPos val="b"/>
        <c:majorTickMark val="out"/>
        <c:minorTickMark val="none"/>
        <c:tickLblPos val="nextTo"/>
        <c:crossAx val="30117632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Результат наблюдение за старшей группой (итоговый этап)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'8_Свод_3 этап'!$A$9</c:f>
              <c:strCache>
                <c:ptCount val="1"/>
                <c:pt idx="0">
                  <c:v>никогда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'8_Свод_3 этап'!$B$6:$P$8</c:f>
              <c:multiLvlStrCache>
                <c:ptCount val="15"/>
                <c:lvl>
                  <c:pt idx="0">
                    <c:v>1 уровень
низкий (типично в 3-4 года)</c:v>
                  </c:pt>
                  <c:pt idx="1">
                    <c:v>2 уровень
средний (типично в 4-5 лет)</c:v>
                  </c:pt>
                  <c:pt idx="2">
                    <c:v>3 уровень
высокий (типично в 6-7 лет)</c:v>
                  </c:pt>
                  <c:pt idx="3">
                    <c:v>1 уровень
низкий (типично в 3-4 года)</c:v>
                  </c:pt>
                  <c:pt idx="4">
                    <c:v>2 уровень
средний (типично в 4-5 лет)</c:v>
                  </c:pt>
                  <c:pt idx="5">
                    <c:v>3 уровень
высокий (типично в 6-7 лет)</c:v>
                  </c:pt>
                  <c:pt idx="6">
                    <c:v>1 уровень
низкий (типично в 3-4 года)</c:v>
                  </c:pt>
                  <c:pt idx="7">
                    <c:v>2 уровень
средний (типично в 4-5 лет)</c:v>
                  </c:pt>
                  <c:pt idx="8">
                    <c:v>3 уровень
высокий (типично в 6-7 лет)</c:v>
                  </c:pt>
                  <c:pt idx="9">
                    <c:v>1 уровень
низкий (типично в 3-4 года)</c:v>
                  </c:pt>
                  <c:pt idx="10">
                    <c:v>2 уровень
средний (типично в 4-5 лет)</c:v>
                  </c:pt>
                  <c:pt idx="11">
                    <c:v>3 уровень
высокий (типично в 6-7 лет)</c:v>
                  </c:pt>
                  <c:pt idx="12">
                    <c:v>1 уровень
низкий (типично в 3-4 года)</c:v>
                  </c:pt>
                  <c:pt idx="13">
                    <c:v>2 уровень
средний (типично в 4-5 лет)</c:v>
                  </c:pt>
                  <c:pt idx="14">
                    <c:v>3 уровень
высокий (типично в 6-7 лет)</c:v>
                  </c:pt>
                </c:lvl>
                <c:lvl>
                  <c:pt idx="0">
                    <c:v>1. ТВОРЧЕСКАЯ ИНИЦИАТИВА 
(наблюдение за сюжетной игрой)</c:v>
                  </c:pt>
                  <c:pt idx="3">
                    <c:v>2. ИНИЦИАТИВА КАК ЦЕЛЕПОЛАГАНИЕ И ВОЛЕВОЕ УСИЛИЕ
 (наблюдение за продуктивной деятельностью)</c:v>
                  </c:pt>
                  <c:pt idx="6">
                    <c:v>3. КОММУНИКАТИВНАЯ ИНИЦИАТИВА
(наблюдение за совместной деятельностью и игровой и продуктивной)</c:v>
                  </c:pt>
                  <c:pt idx="9">
                    <c:v>4. ПОЗНАВАТЕЛЬНАЯ ИНИЦИАТИВА - ЛЮБОЗНАТЕЛЬНОСТЬ
(наблюдение за познавательно-исследовательской и продуктивной деятельностью)</c:v>
                  </c:pt>
                  <c:pt idx="12">
                    <c:v>5. ДВИГАТЕЛЬНАЯ ИНИЦИАТИВА
(наблюдение за различными формами двигательной активности ребенка)</c:v>
                  </c:pt>
                </c:lvl>
              </c:multiLvlStrCache>
            </c:multiLvlStrRef>
          </c:cat>
          <c:val>
            <c:numRef>
              <c:f>'8_Свод_3 этап'!$B$9:$P$9</c:f>
              <c:numCache>
                <c:formatCode>General</c:formatCode>
                <c:ptCount val="15"/>
                <c:pt idx="0">
                  <c:v>23</c:v>
                </c:pt>
                <c:pt idx="1">
                  <c:v>12</c:v>
                </c:pt>
                <c:pt idx="2">
                  <c:v>0</c:v>
                </c:pt>
                <c:pt idx="3">
                  <c:v>22</c:v>
                </c:pt>
                <c:pt idx="4">
                  <c:v>13</c:v>
                </c:pt>
                <c:pt idx="5">
                  <c:v>0</c:v>
                </c:pt>
                <c:pt idx="6">
                  <c:v>23</c:v>
                </c:pt>
                <c:pt idx="7">
                  <c:v>16</c:v>
                </c:pt>
                <c:pt idx="8">
                  <c:v>0</c:v>
                </c:pt>
                <c:pt idx="9">
                  <c:v>23</c:v>
                </c:pt>
                <c:pt idx="10">
                  <c:v>14</c:v>
                </c:pt>
                <c:pt idx="11">
                  <c:v>0</c:v>
                </c:pt>
                <c:pt idx="12">
                  <c:v>23</c:v>
                </c:pt>
                <c:pt idx="13">
                  <c:v>12</c:v>
                </c:pt>
                <c:pt idx="1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EC-4E86-8F50-9E3771AB232E}"/>
            </c:ext>
          </c:extLst>
        </c:ser>
        <c:ser>
          <c:idx val="1"/>
          <c:order val="1"/>
          <c:tx>
            <c:strRef>
              <c:f>'8_Свод_3 этап'!$A$10</c:f>
              <c:strCache>
                <c:ptCount val="1"/>
                <c:pt idx="0">
                  <c:v>изредка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'8_Свод_3 этап'!$B$6:$P$8</c:f>
              <c:multiLvlStrCache>
                <c:ptCount val="15"/>
                <c:lvl>
                  <c:pt idx="0">
                    <c:v>1 уровень
низкий (типично в 3-4 года)</c:v>
                  </c:pt>
                  <c:pt idx="1">
                    <c:v>2 уровень
средний (типично в 4-5 лет)</c:v>
                  </c:pt>
                  <c:pt idx="2">
                    <c:v>3 уровень
высокий (типично в 6-7 лет)</c:v>
                  </c:pt>
                  <c:pt idx="3">
                    <c:v>1 уровень
низкий (типично в 3-4 года)</c:v>
                  </c:pt>
                  <c:pt idx="4">
                    <c:v>2 уровень
средний (типично в 4-5 лет)</c:v>
                  </c:pt>
                  <c:pt idx="5">
                    <c:v>3 уровень
высокий (типично в 6-7 лет)</c:v>
                  </c:pt>
                  <c:pt idx="6">
                    <c:v>1 уровень
низкий (типично в 3-4 года)</c:v>
                  </c:pt>
                  <c:pt idx="7">
                    <c:v>2 уровень
средний (типично в 4-5 лет)</c:v>
                  </c:pt>
                  <c:pt idx="8">
                    <c:v>3 уровень
высокий (типично в 6-7 лет)</c:v>
                  </c:pt>
                  <c:pt idx="9">
                    <c:v>1 уровень
низкий (типично в 3-4 года)</c:v>
                  </c:pt>
                  <c:pt idx="10">
                    <c:v>2 уровень
средний (типично в 4-5 лет)</c:v>
                  </c:pt>
                  <c:pt idx="11">
                    <c:v>3 уровень
высокий (типично в 6-7 лет)</c:v>
                  </c:pt>
                  <c:pt idx="12">
                    <c:v>1 уровень
низкий (типично в 3-4 года)</c:v>
                  </c:pt>
                  <c:pt idx="13">
                    <c:v>2 уровень
средний (типично в 4-5 лет)</c:v>
                  </c:pt>
                  <c:pt idx="14">
                    <c:v>3 уровень
высокий (типично в 6-7 лет)</c:v>
                  </c:pt>
                </c:lvl>
                <c:lvl>
                  <c:pt idx="0">
                    <c:v>1. ТВОРЧЕСКАЯ ИНИЦИАТИВА 
(наблюдение за сюжетной игрой)</c:v>
                  </c:pt>
                  <c:pt idx="3">
                    <c:v>2. ИНИЦИАТИВА КАК ЦЕЛЕПОЛАГАНИЕ И ВОЛЕВОЕ УСИЛИЕ
 (наблюдение за продуктивной деятельностью)</c:v>
                  </c:pt>
                  <c:pt idx="6">
                    <c:v>3. КОММУНИКАТИВНАЯ ИНИЦИАТИВА
(наблюдение за совместной деятельностью и игровой и продуктивной)</c:v>
                  </c:pt>
                  <c:pt idx="9">
                    <c:v>4. ПОЗНАВАТЕЛЬНАЯ ИНИЦИАТИВА - ЛЮБОЗНАТЕЛЬНОСТЬ
(наблюдение за познавательно-исследовательской и продуктивной деятельностью)</c:v>
                  </c:pt>
                  <c:pt idx="12">
                    <c:v>5. ДВИГАТЕЛЬНАЯ ИНИЦИАТИВА
(наблюдение за различными формами двигательной активности ребенка)</c:v>
                  </c:pt>
                </c:lvl>
              </c:multiLvlStrCache>
            </c:multiLvlStrRef>
          </c:cat>
          <c:val>
            <c:numRef>
              <c:f>'8_Свод_3 этап'!$B$10:$P$10</c:f>
              <c:numCache>
                <c:formatCode>General</c:formatCode>
                <c:ptCount val="15"/>
                <c:pt idx="0">
                  <c:v>0</c:v>
                </c:pt>
                <c:pt idx="1">
                  <c:v>3</c:v>
                </c:pt>
                <c:pt idx="2">
                  <c:v>7</c:v>
                </c:pt>
                <c:pt idx="3">
                  <c:v>1</c:v>
                </c:pt>
                <c:pt idx="4">
                  <c:v>2</c:v>
                </c:pt>
                <c:pt idx="5">
                  <c:v>9</c:v>
                </c:pt>
                <c:pt idx="6">
                  <c:v>0</c:v>
                </c:pt>
                <c:pt idx="7">
                  <c:v>4</c:v>
                </c:pt>
                <c:pt idx="8">
                  <c:v>5</c:v>
                </c:pt>
                <c:pt idx="9">
                  <c:v>0</c:v>
                </c:pt>
                <c:pt idx="10">
                  <c:v>5</c:v>
                </c:pt>
                <c:pt idx="11">
                  <c:v>6</c:v>
                </c:pt>
                <c:pt idx="12">
                  <c:v>0</c:v>
                </c:pt>
                <c:pt idx="13">
                  <c:v>4</c:v>
                </c:pt>
                <c:pt idx="14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3EC-4E86-8F50-9E3771AB232E}"/>
            </c:ext>
          </c:extLst>
        </c:ser>
        <c:ser>
          <c:idx val="2"/>
          <c:order val="2"/>
          <c:tx>
            <c:strRef>
              <c:f>'8_Свод_3 этап'!$A$11</c:f>
              <c:strCache>
                <c:ptCount val="1"/>
                <c:pt idx="0">
                  <c:v>обычно</c:v>
                </c:pt>
              </c:strCache>
            </c:strRef>
          </c:tx>
          <c:spPr>
            <a:solidFill>
              <a:srgbClr val="1DFF8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'8_Свод_3 этап'!$B$6:$P$8</c:f>
              <c:multiLvlStrCache>
                <c:ptCount val="15"/>
                <c:lvl>
                  <c:pt idx="0">
                    <c:v>1 уровень
низкий (типично в 3-4 года)</c:v>
                  </c:pt>
                  <c:pt idx="1">
                    <c:v>2 уровень
средний (типично в 4-5 лет)</c:v>
                  </c:pt>
                  <c:pt idx="2">
                    <c:v>3 уровень
высокий (типично в 6-7 лет)</c:v>
                  </c:pt>
                  <c:pt idx="3">
                    <c:v>1 уровень
низкий (типично в 3-4 года)</c:v>
                  </c:pt>
                  <c:pt idx="4">
                    <c:v>2 уровень
средний (типично в 4-5 лет)</c:v>
                  </c:pt>
                  <c:pt idx="5">
                    <c:v>3 уровень
высокий (типично в 6-7 лет)</c:v>
                  </c:pt>
                  <c:pt idx="6">
                    <c:v>1 уровень
низкий (типично в 3-4 года)</c:v>
                  </c:pt>
                  <c:pt idx="7">
                    <c:v>2 уровень
средний (типично в 4-5 лет)</c:v>
                  </c:pt>
                  <c:pt idx="8">
                    <c:v>3 уровень
высокий (типично в 6-7 лет)</c:v>
                  </c:pt>
                  <c:pt idx="9">
                    <c:v>1 уровень
низкий (типично в 3-4 года)</c:v>
                  </c:pt>
                  <c:pt idx="10">
                    <c:v>2 уровень
средний (типично в 4-5 лет)</c:v>
                  </c:pt>
                  <c:pt idx="11">
                    <c:v>3 уровень
высокий (типично в 6-7 лет)</c:v>
                  </c:pt>
                  <c:pt idx="12">
                    <c:v>1 уровень
низкий (типично в 3-4 года)</c:v>
                  </c:pt>
                  <c:pt idx="13">
                    <c:v>2 уровень
средний (типично в 4-5 лет)</c:v>
                  </c:pt>
                  <c:pt idx="14">
                    <c:v>3 уровень
высокий (типично в 6-7 лет)</c:v>
                  </c:pt>
                </c:lvl>
                <c:lvl>
                  <c:pt idx="0">
                    <c:v>1. ТВОРЧЕСКАЯ ИНИЦИАТИВА 
(наблюдение за сюжетной игрой)</c:v>
                  </c:pt>
                  <c:pt idx="3">
                    <c:v>2. ИНИЦИАТИВА КАК ЦЕЛЕПОЛАГАНИЕ И ВОЛЕВОЕ УСИЛИЕ
 (наблюдение за продуктивной деятельностью)</c:v>
                  </c:pt>
                  <c:pt idx="6">
                    <c:v>3. КОММУНИКАТИВНАЯ ИНИЦИАТИВА
(наблюдение за совместной деятельностью и игровой и продуктивной)</c:v>
                  </c:pt>
                  <c:pt idx="9">
                    <c:v>4. ПОЗНАВАТЕЛЬНАЯ ИНИЦИАТИВА - ЛЮБОЗНАТЕЛЬНОСТЬ
(наблюдение за познавательно-исследовательской и продуктивной деятельностью)</c:v>
                  </c:pt>
                  <c:pt idx="12">
                    <c:v>5. ДВИГАТЕЛЬНАЯ ИНИЦИАТИВА
(наблюдение за различными формами двигательной активности ребенка)</c:v>
                  </c:pt>
                </c:lvl>
              </c:multiLvlStrCache>
            </c:multiLvlStrRef>
          </c:cat>
          <c:val>
            <c:numRef>
              <c:f>'8_Свод_3 этап'!$B$11:$P$11</c:f>
              <c:numCache>
                <c:formatCode>General</c:formatCode>
                <c:ptCount val="15"/>
                <c:pt idx="0">
                  <c:v>0</c:v>
                </c:pt>
                <c:pt idx="1">
                  <c:v>8</c:v>
                </c:pt>
                <c:pt idx="2">
                  <c:v>16</c:v>
                </c:pt>
                <c:pt idx="3">
                  <c:v>0</c:v>
                </c:pt>
                <c:pt idx="4">
                  <c:v>8</c:v>
                </c:pt>
                <c:pt idx="5">
                  <c:v>14</c:v>
                </c:pt>
                <c:pt idx="6">
                  <c:v>0</c:v>
                </c:pt>
                <c:pt idx="7">
                  <c:v>3</c:v>
                </c:pt>
                <c:pt idx="8">
                  <c:v>18</c:v>
                </c:pt>
                <c:pt idx="9">
                  <c:v>0</c:v>
                </c:pt>
                <c:pt idx="10">
                  <c:v>4</c:v>
                </c:pt>
                <c:pt idx="11">
                  <c:v>17</c:v>
                </c:pt>
                <c:pt idx="12">
                  <c:v>0</c:v>
                </c:pt>
                <c:pt idx="13">
                  <c:v>7</c:v>
                </c:pt>
                <c:pt idx="14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3EC-4E86-8F50-9E3771AB232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01445120"/>
        <c:axId val="301446656"/>
      </c:barChart>
      <c:catAx>
        <c:axId val="301445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1446656"/>
        <c:crosses val="autoZero"/>
        <c:auto val="1"/>
        <c:lblAlgn val="ctr"/>
        <c:lblOffset val="100"/>
        <c:noMultiLvlLbl val="0"/>
      </c:catAx>
      <c:valAx>
        <c:axId val="301446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1445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методика «Коммуникативные способности»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Лист1!$C$3:$C$5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Лист1!$D$3:$D$5</c:f>
              <c:numCache>
                <c:formatCode>0%</c:formatCode>
                <c:ptCount val="3"/>
                <c:pt idx="0">
                  <c:v>0.04</c:v>
                </c:pt>
                <c:pt idx="1">
                  <c:v>0.42</c:v>
                </c:pt>
                <c:pt idx="2">
                  <c:v>0.54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методика «Руковичка»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Лист1!$C$3:$C$5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Лист1!$D$3:$D$5</c:f>
              <c:numCache>
                <c:formatCode>0%</c:formatCode>
                <c:ptCount val="3"/>
                <c:pt idx="0">
                  <c:v>0.09</c:v>
                </c:pt>
                <c:pt idx="1">
                  <c:v>0.46</c:v>
                </c:pt>
                <c:pt idx="2">
                  <c:v>0.44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2906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Детский сад</cp:lastModifiedBy>
  <cp:revision>4</cp:revision>
  <dcterms:created xsi:type="dcterms:W3CDTF">2022-06-14T13:45:00Z</dcterms:created>
  <dcterms:modified xsi:type="dcterms:W3CDTF">2024-05-14T13:19:00Z</dcterms:modified>
</cp:coreProperties>
</file>